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4F" w:rsidRDefault="00DB6C4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bookmarkStart w:id="0" w:name="_GoBack"/>
      <w:bookmarkEnd w:id="0"/>
      <w:r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მანქანათა დინამიკის განყოფილება</w:t>
      </w:r>
    </w:p>
    <w:p w:rsidR="00DB5C5F" w:rsidRDefault="00DB5C5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noProof/>
          <w:color w:val="000000"/>
          <w:sz w:val="24"/>
          <w:szCs w:val="24"/>
          <w:shd w:val="clear" w:color="auto" w:fill="F0F0F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</w:rPr>
        <w:t>მერაბ</w:t>
      </w:r>
      <w:proofErr w:type="spellEnd"/>
      <w:proofErr w:type="gramEnd"/>
      <w:r w:rsidR="00DB6C4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</w:t>
      </w:r>
      <w:proofErr w:type="spellStart"/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</w:rPr>
        <w:t>თედოშვილი</w:t>
      </w:r>
      <w:proofErr w:type="spellEnd"/>
    </w:p>
    <w:p w:rsidR="00DB5C5F" w:rsidRPr="00DB5C5F" w:rsidRDefault="00DB6C4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უფროსი მეცნიერი თანამშრომელი</w:t>
      </w:r>
      <w:r w:rsidR="00A21521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</w:t>
      </w:r>
    </w:p>
    <w:p w:rsidR="00DB5C5F" w:rsidRDefault="00DB5C5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</w:rPr>
        <w:t xml:space="preserve">    0186, 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თბილისი, ე. მინდელის ქ. #10</w:t>
      </w:r>
    </w:p>
    <w:p w:rsidR="008F0581" w:rsidRPr="002C1DD4" w:rsidRDefault="008F0581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ტელ: (+995)</w:t>
      </w:r>
      <w:r w:rsidR="00DB6C4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595 984</w:t>
      </w:r>
    </w:p>
    <w:p w:rsidR="00DB5C5F" w:rsidRPr="00DB5C5F" w:rsidRDefault="00DB5C5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</w:rPr>
      </w:pP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ელ-ფოსტა: </w:t>
      </w:r>
      <w:hyperlink r:id="rId6" w:history="1">
        <w:r w:rsidRPr="00DB5C5F">
          <w:rPr>
            <w:rStyle w:val="Hyperlink"/>
            <w:rFonts w:ascii="Sylfaen" w:hAnsi="Sylfaen" w:cs="Sylfaen"/>
            <w:sz w:val="24"/>
            <w:szCs w:val="24"/>
            <w:shd w:val="clear" w:color="auto" w:fill="F0F0F0"/>
          </w:rPr>
          <w:t>m_tedoshvili@yahoo.com</w:t>
        </w:r>
      </w:hyperlink>
    </w:p>
    <w:p w:rsidR="00DB5C5F" w:rsidRPr="00DB5C5F" w:rsidRDefault="00DB5C5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</w:rPr>
      </w:pPr>
    </w:p>
    <w:p w:rsidR="00DB5C5F" w:rsidRPr="00DB5C5F" w:rsidRDefault="00DB5C5F" w:rsidP="00DB5C5F">
      <w:pPr>
        <w:spacing w:after="0" w:line="360" w:lineRule="auto"/>
        <w:jc w:val="center"/>
        <w:rPr>
          <w:rFonts w:ascii="Sylfaen" w:hAnsi="Sylfaen" w:cs="Sylfaen"/>
          <w:color w:val="000000"/>
          <w:sz w:val="24"/>
          <w:szCs w:val="24"/>
          <w:shd w:val="clear" w:color="auto" w:fill="F0F0F0"/>
        </w:rPr>
      </w:pPr>
    </w:p>
    <w:p w:rsidR="00DB5C5F" w:rsidRPr="00DB5C5F" w:rsidRDefault="00DB5C5F" w:rsidP="00DB5C5F">
      <w:pPr>
        <w:spacing w:after="0" w:line="360" w:lineRule="auto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  <w:t>დაბადების თარიღი: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 </w:t>
      </w:r>
      <w:r w:rsidR="00A21521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  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21.11.1945 წ.</w:t>
      </w:r>
    </w:p>
    <w:p w:rsidR="00DB5C5F" w:rsidRPr="00DB5C5F" w:rsidRDefault="00DB5C5F" w:rsidP="00DB5C5F">
      <w:pPr>
        <w:spacing w:after="0" w:line="360" w:lineRule="auto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  <w:t xml:space="preserve">განათლება:                        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1964-1970 - საქართველოს ტექნიკური უნივერსიტეტი, ავტომატიკა </w:t>
      </w:r>
      <w:r w:rsidR="00CB4520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                 </w:t>
      </w:r>
      <w:r w:rsidR="00A21521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 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და</w:t>
      </w:r>
      <w:r w:rsidR="00CB4520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 xml:space="preserve"> 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გამოთვლითი ტექნიკის ფაკულტეტი</w:t>
      </w:r>
    </w:p>
    <w:p w:rsidR="00DB5C5F" w:rsidRPr="00DB5C5F" w:rsidRDefault="00DB5C5F" w:rsidP="00DB5C5F">
      <w:pPr>
        <w:tabs>
          <w:tab w:val="left" w:pos="2985"/>
        </w:tabs>
        <w:spacing w:after="0" w:line="360" w:lineRule="auto"/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1976-1985 -  მანქანათა მექანიკის ინსტიტუტი, ტ.მ.კ.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</w:rPr>
        <w:t>-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ის ხარისხის მაძიებელი</w:t>
      </w:r>
    </w:p>
    <w:p w:rsidR="00DB5C5F" w:rsidRPr="00DB5C5F" w:rsidRDefault="00DB5C5F" w:rsidP="00DB5C5F">
      <w:pPr>
        <w:tabs>
          <w:tab w:val="left" w:pos="2985"/>
        </w:tabs>
        <w:spacing w:after="0" w:line="360" w:lineRule="auto"/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  <w:t xml:space="preserve">სამეც.აკად.ხარისხი:          </w:t>
      </w:r>
      <w:proofErr w:type="spellStart"/>
      <w:proofErr w:type="gramStart"/>
      <w:r w:rsidRPr="00DB5C5F">
        <w:rPr>
          <w:rFonts w:ascii="Sylfaen" w:eastAsia="Times New Roman" w:hAnsi="Sylfaen" w:cs="Sylfaen"/>
          <w:sz w:val="24"/>
          <w:szCs w:val="24"/>
        </w:rPr>
        <w:t>ტექნიკურ</w:t>
      </w:r>
      <w:proofErr w:type="spellEnd"/>
      <w:proofErr w:type="gramEnd"/>
      <w:r w:rsidRPr="00DB5C5F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DB5C5F">
        <w:rPr>
          <w:rFonts w:ascii="Sylfaen" w:eastAsia="Times New Roman" w:hAnsi="Sylfaen" w:cs="Times New Roman"/>
          <w:sz w:val="24"/>
          <w:szCs w:val="24"/>
        </w:rPr>
        <w:t>მეცნიერებათა</w:t>
      </w:r>
      <w:proofErr w:type="spellEnd"/>
      <w:r w:rsidRPr="00DB5C5F">
        <w:rPr>
          <w:rFonts w:ascii="Sylfaen" w:eastAsia="Times New Roman" w:hAnsi="Sylfaen" w:cs="Times New Roman"/>
          <w:sz w:val="24"/>
          <w:szCs w:val="24"/>
        </w:rPr>
        <w:t> </w:t>
      </w:r>
      <w:r w:rsidRPr="00DB5C5F">
        <w:rPr>
          <w:rFonts w:ascii="Sylfaen" w:eastAsia="Times New Roman" w:hAnsi="Sylfaen" w:cs="Sylfaen"/>
          <w:sz w:val="24"/>
          <w:szCs w:val="24"/>
          <w:lang w:val="ka-GE"/>
        </w:rPr>
        <w:t>კანდიდატი</w:t>
      </w:r>
      <w:r w:rsidRPr="00DB5C5F">
        <w:rPr>
          <w:rFonts w:ascii="Sylfaen" w:eastAsia="Times New Roman" w:hAnsi="Sylfaen" w:cs="Times New Roman"/>
          <w:sz w:val="24"/>
          <w:szCs w:val="24"/>
        </w:rPr>
        <w:t> (19</w:t>
      </w:r>
      <w:r w:rsidRPr="00DB5C5F">
        <w:rPr>
          <w:rFonts w:ascii="Sylfaen" w:eastAsia="Times New Roman" w:hAnsi="Sylfaen" w:cs="Times New Roman"/>
          <w:sz w:val="24"/>
          <w:szCs w:val="24"/>
          <w:lang w:val="ka-GE"/>
        </w:rPr>
        <w:t>85</w:t>
      </w:r>
      <w:r w:rsidRPr="00DB5C5F">
        <w:rPr>
          <w:rFonts w:ascii="Sylfaen" w:eastAsia="Times New Roman" w:hAnsi="Sylfaen" w:cs="Times New Roman"/>
          <w:sz w:val="24"/>
          <w:szCs w:val="24"/>
        </w:rPr>
        <w:t>)</w:t>
      </w:r>
    </w:p>
    <w:p w:rsidR="00DB5C5F" w:rsidRPr="00DB5C5F" w:rsidRDefault="00DB5C5F" w:rsidP="00DB5C5F">
      <w:pPr>
        <w:tabs>
          <w:tab w:val="left" w:pos="2985"/>
        </w:tabs>
        <w:spacing w:after="0" w:line="360" w:lineRule="auto"/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</w:pPr>
      <w:r w:rsidRPr="00DB5C5F"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  <w:t xml:space="preserve">თანამდებობა:                     </w:t>
      </w: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>უფროსი მეცნიერი თანამშრომელი</w:t>
      </w:r>
    </w:p>
    <w:p w:rsidR="00DB5C5F" w:rsidRPr="00DB5C5F" w:rsidRDefault="00DB5C5F" w:rsidP="00DB5C5F">
      <w:pPr>
        <w:tabs>
          <w:tab w:val="left" w:pos="2985"/>
        </w:tabs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B5C5F"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  <w:t>შრომითი საქმიანობა:</w:t>
      </w:r>
      <w:r w:rsidR="00CB4520"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  <w:t xml:space="preserve">      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1970-76</w:t>
      </w:r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-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მცირესიმძლავრისელექტრომანქანებისტექნოლოგიის</w:t>
      </w:r>
      <w:proofErr w:type="spellEnd"/>
    </w:p>
    <w:p w:rsidR="00DB5C5F" w:rsidRPr="00DB5C5F" w:rsidRDefault="00DB5C5F" w:rsidP="00CD7483">
      <w:pPr>
        <w:tabs>
          <w:tab w:val="left" w:pos="2835"/>
        </w:tabs>
        <w:spacing w:after="0" w:line="360" w:lineRule="auto"/>
        <w:ind w:left="2977" w:hanging="142"/>
        <w:rPr>
          <w:rFonts w:ascii="Sylfaen" w:hAnsi="Sylfaen" w:cs="Sylfaen"/>
          <w:b/>
          <w:color w:val="000000"/>
          <w:sz w:val="24"/>
          <w:szCs w:val="24"/>
          <w:shd w:val="clear" w:color="auto" w:fill="F0F0F0"/>
          <w:lang w:val="ka-GE"/>
        </w:rPr>
      </w:pPr>
      <w:proofErr w:type="spellStart"/>
      <w:proofErr w:type="gram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საკავშირო</w:t>
      </w:r>
      <w:proofErr w:type="spellEnd"/>
      <w:proofErr w:type="gramEnd"/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სამეცნიერო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კვლევით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ინსტიტუტი</w:t>
      </w:r>
      <w:proofErr w:type="spellEnd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, (“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ვნიიტმე</w:t>
      </w:r>
      <w:proofErr w:type="spellEnd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”),</w:t>
      </w:r>
      <w:r w:rsidR="00CD748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ინჟინ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რი</w:t>
      </w:r>
      <w:proofErr w:type="spellEnd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უმცროსი</w:t>
      </w:r>
      <w:proofErr w:type="spellEnd"/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მეცნიერ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თანამშრომლი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უფროსი</w:t>
      </w:r>
      <w:proofErr w:type="spellEnd"/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მეცნიერ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თანამშრომ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ლი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:rsidR="00DB5C5F" w:rsidRPr="00DB5C5F" w:rsidRDefault="00DB5C5F" w:rsidP="00CB4520">
      <w:pPr>
        <w:spacing w:after="0" w:line="360" w:lineRule="auto"/>
        <w:ind w:left="2977" w:hanging="142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B5C5F">
        <w:rPr>
          <w:rFonts w:ascii="Sylfaen" w:hAnsi="Sylfaen" w:cs="Sylfaen"/>
          <w:color w:val="000000"/>
          <w:sz w:val="24"/>
          <w:szCs w:val="24"/>
          <w:shd w:val="clear" w:color="auto" w:fill="F0F0F0"/>
          <w:lang w:val="ka-GE"/>
        </w:rPr>
        <w:tab/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1976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წლიდან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დღემდე</w:t>
      </w:r>
      <w:proofErr w:type="gramStart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რ</w:t>
      </w:r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აფიელ</w:t>
      </w:r>
      <w:proofErr w:type="gramEnd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დვალის</w:t>
      </w:r>
      <w:proofErr w:type="spellEnd"/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მანქანათა</w:t>
      </w:r>
      <w:proofErr w:type="spellEnd"/>
      <w:r w:rsidR="00CB452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მექანიკის</w:t>
      </w:r>
      <w:proofErr w:type="spellEnd"/>
      <w:r w:rsidR="00CB452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ინსტიტუტის</w:t>
      </w:r>
      <w:proofErr w:type="spellEnd"/>
      <w:r w:rsidR="00CD748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უფროსი მეცნიერი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თანამშრომელი</w:t>
      </w:r>
      <w:proofErr w:type="spellEnd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DB5C5F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სამეცნიერო ინტერესები: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</w:p>
    <w:p w:rsidR="00DB5C5F" w:rsidRPr="00DB5C5F" w:rsidRDefault="00DB5C5F" w:rsidP="00DB5C5F">
      <w:pPr>
        <w:numPr>
          <w:ilvl w:val="0"/>
          <w:numId w:val="1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არაწრფივი</w:t>
      </w:r>
      <w:proofErr w:type="spellEnd"/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რხევები</w:t>
      </w:r>
      <w:proofErr w:type="spellEnd"/>
      <w:r w:rsidR="002440E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და დინამიკის საკითხები </w:t>
      </w:r>
      <w:proofErr w:type="spellStart"/>
      <w:r w:rsidRPr="00DB5C5F">
        <w:rPr>
          <w:rFonts w:ascii="Sylfaen" w:eastAsia="Times New Roman" w:hAnsi="Sylfaen" w:cs="Sylfaen"/>
          <w:color w:val="000000"/>
          <w:sz w:val="24"/>
          <w:szCs w:val="24"/>
        </w:rPr>
        <w:t>ელექტროვიბრაციულმანქანებში</w:t>
      </w:r>
      <w:proofErr w:type="spellEnd"/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:rsidR="00DB5C5F" w:rsidRPr="00DB5C5F" w:rsidRDefault="00DB5C5F" w:rsidP="00DB5C5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მოდიფიკატორების საშუალებითმოხახუნე ზედაპირების ტრიბოტექნიკური პარამეტრების მართვა;</w:t>
      </w:r>
    </w:p>
    <w:p w:rsidR="00DB5C5F" w:rsidRPr="00DB5C5F" w:rsidRDefault="00DB5C5F" w:rsidP="00DB5C5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B5C5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ბგერის ტალღები იმპედანსურ მილში.</w:t>
      </w:r>
    </w:p>
    <w:p w:rsidR="00DB5C5F" w:rsidRPr="00DB5C5F" w:rsidRDefault="00DB5C5F" w:rsidP="00DB5C5F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B5C5F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შერჩეული პუბლიკაციები: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B5C5F">
        <w:rPr>
          <w:rFonts w:ascii="Sylfaen" w:eastAsia="Times New Roman" w:hAnsi="Sylfaen" w:cs="Times New Roman"/>
          <w:sz w:val="24"/>
          <w:szCs w:val="24"/>
          <w:lang w:val="ka-GE"/>
        </w:rPr>
        <w:t>6</w:t>
      </w:r>
      <w:r w:rsidRPr="00DB5C5F">
        <w:rPr>
          <w:rFonts w:ascii="Sylfaen" w:eastAsia="Times New Roman" w:hAnsi="Sylfaen" w:cs="Times New Roman"/>
          <w:sz w:val="24"/>
          <w:szCs w:val="24"/>
        </w:rPr>
        <w:t xml:space="preserve">0-ზე </w:t>
      </w:r>
      <w:proofErr w:type="spellStart"/>
      <w:r w:rsidRPr="00DB5C5F">
        <w:rPr>
          <w:rFonts w:ascii="Sylfaen" w:eastAsia="Times New Roman" w:hAnsi="Sylfaen" w:cs="Times New Roman"/>
          <w:sz w:val="24"/>
          <w:szCs w:val="24"/>
        </w:rPr>
        <w:t>მეტიპუბლიკაციისავტორი</w:t>
      </w:r>
      <w:proofErr w:type="spellEnd"/>
      <w:r w:rsidRPr="00DB5C5F">
        <w:rPr>
          <w:rFonts w:ascii="Sylfaen" w:eastAsia="Times New Roman" w:hAnsi="Sylfaen" w:cs="Times New Roman"/>
          <w:sz w:val="24"/>
          <w:szCs w:val="24"/>
        </w:rPr>
        <w:t>, </w:t>
      </w:r>
      <w:r w:rsidRPr="00DB5C5F">
        <w:rPr>
          <w:rFonts w:ascii="Sylfaen" w:eastAsia="Times New Roman" w:hAnsi="Sylfaen" w:cs="Times New Roman"/>
          <w:sz w:val="24"/>
          <w:szCs w:val="24"/>
          <w:lang w:val="ka-GE"/>
        </w:rPr>
        <w:t>მათ შორის:</w:t>
      </w:r>
    </w:p>
    <w:p w:rsidR="00DB5C5F" w:rsidRPr="00DB5C5F" w:rsidRDefault="008B6B52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მ. თედოშვილი, მ. ხვინგია,</w:t>
      </w:r>
      <w:r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  <w:t xml:space="preserve"> 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  <w:t>Возбуждение низкочастотных субгармонических колебаний с помощью электромагнитных вибраторов.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Машиноведение А.Н.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softHyphen/>
        <w:t>СССР, М. 1985, 4с.</w:t>
      </w:r>
    </w:p>
    <w:p w:rsidR="00DB5C5F" w:rsidRPr="00DB5C5F" w:rsidRDefault="00200C92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მ. ხვინგია, მ. თედოშვილი, 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  <w:t>Электромагнитные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 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  <w:t>субгар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  <w:softHyphen/>
        <w:t>мо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  <w:softHyphen/>
        <w:t>нические возбудители колебаний (монография)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,Мецниереба,Тбилиси,1987, 134с.</w:t>
      </w:r>
    </w:p>
    <w:p w:rsidR="00DB5C5F" w:rsidRPr="007911E2" w:rsidRDefault="00200C92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მ. ხვინგია,</w:t>
      </w:r>
      <w:r w:rsidR="007911E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მ. თედოშვილი, ვ. სვანიძე, მ. ჭელიძე, </w:t>
      </w:r>
      <w:r w:rsidR="00DB5C5F" w:rsidRPr="007911E2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Низкочастотные электровибрацион</w:t>
      </w:r>
      <w:r w:rsidR="00DB5C5F" w:rsidRPr="007911E2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softHyphen/>
        <w:t>ные машины (монография),</w:t>
      </w:r>
      <w:r w:rsidR="00DB5C5F" w:rsidRPr="007911E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Машиност</w:t>
      </w:r>
      <w:r w:rsidR="00DB5C5F" w:rsidRPr="007911E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softHyphen/>
        <w:t>ро</w:t>
      </w:r>
      <w:r w:rsidR="00DB5C5F" w:rsidRPr="007911E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softHyphen/>
        <w:t>ение, Л., 1989, 96с.</w:t>
      </w:r>
    </w:p>
    <w:p w:rsidR="00DB5C5F" w:rsidRPr="00DB5C5F" w:rsidRDefault="007911E2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მ. თედოშვილი, მ. ჭელიძე, ჰ. წულაია,  </w:t>
      </w:r>
      <w:proofErr w:type="spellStart"/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Vibroisolation</w:t>
      </w:r>
      <w:proofErr w:type="spellEnd"/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 xml:space="preserve"> of mechanical oscillation systems.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Problems of mecha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softHyphen/>
        <w:t xml:space="preserve">nics. </w:t>
      </w:r>
      <w:proofErr w:type="spellStart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Intenational</w:t>
      </w:r>
      <w:proofErr w:type="spellEnd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scientific Journal, Tbilisi, 2007, </w:t>
      </w:r>
      <w:proofErr w:type="gramStart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N1(</w:t>
      </w:r>
      <w:proofErr w:type="gramEnd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26), 4p.</w:t>
      </w:r>
    </w:p>
    <w:p w:rsidR="00DB5C5F" w:rsidRPr="00DB5C5F" w:rsidRDefault="00E31946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მ. თედოშვილი, ჰ. წულაია, მ. ჭელიძე,   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About dependencies damping from electric features of the vibratory machine.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Tbilisi</w:t>
      </w:r>
      <w:proofErr w:type="gramStart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,Problems</w:t>
      </w:r>
      <w:proofErr w:type="spellEnd"/>
      <w:proofErr w:type="gramEnd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of mecha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softHyphen/>
        <w:t xml:space="preserve">nics. International scientific Journal, 2009, </w:t>
      </w:r>
      <w:proofErr w:type="gramStart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N3(</w:t>
      </w:r>
      <w:proofErr w:type="gramEnd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36) 5p.</w:t>
      </w:r>
    </w:p>
    <w:p w:rsidR="00DB5C5F" w:rsidRPr="00DB5C5F" w:rsidRDefault="00B93C47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ჰ. წულაია. მ. თედოშვილი, მ. ჭელიძე,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“Three mass electromagnetic vibration machine dynamic research.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 Tbilisi, International scientific journal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Problems of Mechanics, # 2 (39), 2010, pp. 34-42.</w:t>
      </w:r>
    </w:p>
    <w:p w:rsidR="00DB5C5F" w:rsidRPr="00DB5C5F" w:rsidRDefault="00B93C47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ჰ. წულაია. მ. თედოშვილი, მ. ჭელიძე,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Dynamic of the work resonance vibration device at the compaction and leveling of concrete floor,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Tbilisi, Inter. scientific journal “Problems of Mechanics”, #3(44), 2011, pp. 44-47</w:t>
      </w:r>
    </w:p>
    <w:p w:rsidR="00F84741" w:rsidRPr="00DB5C5F" w:rsidRDefault="00CD7483" w:rsidP="00F84741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F8474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მ. თედოშვილი, გ. თუმანიშვილი, </w:t>
      </w:r>
      <w:r w:rsidR="00D50749" w:rsidRPr="00F8474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„</w:t>
      </w:r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DB5C5F" w:rsidRPr="00F84741">
        <w:rPr>
          <w:rFonts w:ascii="Sylfaen" w:eastAsia="Times New Roman" w:hAnsi="Sylfaen" w:cs="Times New Roman"/>
          <w:bCs/>
          <w:color w:val="000000"/>
          <w:sz w:val="24"/>
          <w:szCs w:val="24"/>
        </w:rPr>
        <w:t>Working conditions and damage ability of interacting elements of rails and wheels</w:t>
      </w:r>
      <w:r w:rsidR="00D50749" w:rsidRPr="00F84741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“</w:t>
      </w:r>
      <w:r w:rsidR="00DB5C5F" w:rsidRPr="00F84741">
        <w:rPr>
          <w:rFonts w:ascii="Sylfaen" w:eastAsia="Times New Roman" w:hAnsi="Sylfaen" w:cs="Times New Roman"/>
          <w:bCs/>
          <w:color w:val="000000"/>
          <w:sz w:val="24"/>
          <w:szCs w:val="24"/>
        </w:rPr>
        <w:t>.</w:t>
      </w:r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 xml:space="preserve">  Proceedings of XI International conference on the improvement of the quality, reliability and longer usage of technical system and technological processes. </w:t>
      </w:r>
      <w:proofErr w:type="spellStart"/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>Eilat</w:t>
      </w:r>
      <w:proofErr w:type="spellEnd"/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>, Israel,</w:t>
      </w:r>
      <w:r w:rsidR="00F84741" w:rsidRPr="00F8474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F84741"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2013</w:t>
      </w:r>
    </w:p>
    <w:p w:rsidR="00F84741" w:rsidRPr="00F84741" w:rsidRDefault="00DB5C5F" w:rsidP="00947202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F8474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gramStart"/>
      <w:r w:rsidRPr="00F84741">
        <w:rPr>
          <w:rFonts w:ascii="Sylfaen" w:eastAsia="Times New Roman" w:hAnsi="Sylfaen" w:cs="Times New Roman"/>
          <w:color w:val="000000"/>
          <w:sz w:val="24"/>
          <w:szCs w:val="24"/>
        </w:rPr>
        <w:t>pp.5-8</w:t>
      </w:r>
      <w:proofErr w:type="gramEnd"/>
    </w:p>
    <w:p w:rsidR="00DB5C5F" w:rsidRPr="00F84741" w:rsidRDefault="00D50749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F8474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მ. ჭელიძე, ვ. ზვიადაური, თ. ნადირაძე, მ. თედოშვილი, „</w:t>
      </w:r>
      <w:r w:rsidR="00DB5C5F" w:rsidRPr="00F84741">
        <w:rPr>
          <w:rFonts w:ascii="Sylfaen" w:eastAsia="Times New Roman" w:hAnsi="Sylfaen" w:cs="Times New Roman"/>
          <w:bCs/>
          <w:color w:val="000000"/>
          <w:sz w:val="24"/>
          <w:szCs w:val="24"/>
        </w:rPr>
        <w:t> The modern method of learning technical subjects with using computer</w:t>
      </w:r>
      <w:r w:rsidR="00F84741" w:rsidRPr="00F84741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“,</w:t>
      </w:r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 xml:space="preserve"> Problems of mechanics. Special issue, International conference Mechanics 2014, Tbilisi, </w:t>
      </w:r>
      <w:proofErr w:type="gramStart"/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>N2(</w:t>
      </w:r>
      <w:proofErr w:type="gramEnd"/>
      <w:r w:rsidR="00DB5C5F" w:rsidRPr="00F84741">
        <w:rPr>
          <w:rFonts w:ascii="Sylfaen" w:eastAsia="Times New Roman" w:hAnsi="Sylfaen" w:cs="Times New Roman"/>
          <w:color w:val="000000"/>
          <w:sz w:val="24"/>
          <w:szCs w:val="24"/>
        </w:rPr>
        <w:t>55)</w:t>
      </w:r>
      <w:r w:rsidR="0018173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გვ. 83-87</w:t>
      </w:r>
    </w:p>
    <w:p w:rsidR="00DB5C5F" w:rsidRPr="00DB5C5F" w:rsidRDefault="00B37EBF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lastRenderedPageBreak/>
        <w:t xml:space="preserve"> მ. თედოშვილი, მ. ჭელიძე, ჰ. წულაია,   </w:t>
      </w:r>
      <w:r w:rsidR="008025E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„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 xml:space="preserve">Experimental investigation of dynamics characteristic of mobile machine of special </w:t>
      </w:r>
      <w:proofErr w:type="spellStart"/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purpose,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Tbilisi</w:t>
      </w:r>
      <w:proofErr w:type="spellEnd"/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, International scientific Journal “Problems of Mechanics” #2(55),</w:t>
      </w:r>
      <w:r w:rsidR="008025E5" w:rsidRPr="008025E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025E5" w:rsidRPr="00F84741">
        <w:rPr>
          <w:rFonts w:ascii="Sylfaen" w:eastAsia="Times New Roman" w:hAnsi="Sylfaen" w:cs="Times New Roman"/>
          <w:color w:val="000000"/>
          <w:sz w:val="24"/>
          <w:szCs w:val="24"/>
        </w:rPr>
        <w:t>Tbilisi,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2014, pp. 78-82</w:t>
      </w:r>
    </w:p>
    <w:p w:rsidR="00DB5C5F" w:rsidRPr="00DB5C5F" w:rsidRDefault="008025E5" w:rsidP="00DB5C5F">
      <w:pPr>
        <w:numPr>
          <w:ilvl w:val="0"/>
          <w:numId w:val="2"/>
        </w:numPr>
        <w:spacing w:after="0" w:line="360" w:lineRule="auto"/>
        <w:ind w:left="0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გ. თუმანიშვილი, ო. გელაშვილი, </w:t>
      </w:r>
      <w:r w:rsidR="005B406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ო. ბიჭიაშვილი, მ. თედოშვილი,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  </w:t>
      </w:r>
      <w:r w:rsidR="00DB5C5F" w:rsidRPr="00DB5C5F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„Improvement of Working Conditions of Interacting Surfaces of Brakes“, VIII International Sci. Conference “Transport Problems”, Katowice, Poland, 2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0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15</w:t>
      </w:r>
      <w:r w:rsidR="00DB5C5F"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.</w:t>
      </w:r>
    </w:p>
    <w:p w:rsidR="00DB5C5F" w:rsidRPr="00DC495F" w:rsidRDefault="000C5CA0" w:rsidP="00DC495F">
      <w:pPr>
        <w:numPr>
          <w:ilvl w:val="0"/>
          <w:numId w:val="2"/>
        </w:numPr>
        <w:spacing w:after="0" w:line="360" w:lineRule="auto"/>
        <w:ind w:left="-87" w:right="-115"/>
        <w:rPr>
          <w:rFonts w:ascii="Sylfaen" w:hAnsi="Sylfaen"/>
          <w:i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გ. თუმანიშვილი, მ. თედოშვილი, გ.გ. თუმანიშვილი, მ. ხუხაშვილი, </w:t>
      </w:r>
      <w:r w:rsidR="005A54D6">
        <w:rPr>
          <w:rFonts w:ascii="Sylfaen" w:hAnsi="Sylfaen"/>
          <w:sz w:val="24"/>
          <w:szCs w:val="24"/>
          <w:lang w:val="ka-GE"/>
        </w:rPr>
        <w:t>„</w:t>
      </w:r>
      <w:r w:rsidR="00DB5C5F" w:rsidRPr="00DC495F">
        <w:rPr>
          <w:rFonts w:ascii="Sylfaen" w:hAnsi="Sylfaen"/>
          <w:iCs/>
          <w:sz w:val="24"/>
          <w:szCs w:val="24"/>
          <w:lang w:val="ka-GE"/>
        </w:rPr>
        <w:t xml:space="preserve"> </w:t>
      </w:r>
      <w:r w:rsidR="00DB5C5F" w:rsidRPr="00DC495F">
        <w:rPr>
          <w:rFonts w:ascii="Sylfaen" w:hAnsi="Sylfaen"/>
          <w:sz w:val="24"/>
          <w:szCs w:val="24"/>
        </w:rPr>
        <w:t xml:space="preserve">Improvement of </w:t>
      </w:r>
      <w:proofErr w:type="spellStart"/>
      <w:r w:rsidR="00DB5C5F" w:rsidRPr="00DC495F">
        <w:rPr>
          <w:rFonts w:ascii="Sylfaen" w:hAnsi="Sylfaen"/>
          <w:sz w:val="24"/>
          <w:szCs w:val="24"/>
        </w:rPr>
        <w:t>tribotechnical</w:t>
      </w:r>
      <w:proofErr w:type="spellEnd"/>
      <w:r w:rsidR="00DB5C5F" w:rsidRPr="00DC495F">
        <w:rPr>
          <w:rFonts w:ascii="Sylfaen" w:hAnsi="Sylfaen"/>
          <w:sz w:val="24"/>
          <w:szCs w:val="24"/>
        </w:rPr>
        <w:t xml:space="preserve"> properties  of the friction brakes interacting surfaces by </w:t>
      </w:r>
      <w:proofErr w:type="spellStart"/>
      <w:r w:rsidR="00DB5C5F" w:rsidRPr="00DC495F">
        <w:rPr>
          <w:rFonts w:ascii="Sylfaen" w:hAnsi="Sylfaen"/>
          <w:sz w:val="24"/>
          <w:szCs w:val="24"/>
        </w:rPr>
        <w:t>nanotechnological</w:t>
      </w:r>
      <w:proofErr w:type="spellEnd"/>
      <w:r w:rsidR="005A54D6">
        <w:rPr>
          <w:rFonts w:ascii="Sylfaen" w:hAnsi="Sylfaen"/>
          <w:sz w:val="24"/>
          <w:szCs w:val="24"/>
          <w:lang w:val="ka-GE"/>
        </w:rPr>
        <w:t xml:space="preserve"> </w:t>
      </w:r>
      <w:r w:rsidR="00DB5C5F" w:rsidRPr="00DC495F">
        <w:rPr>
          <w:rFonts w:ascii="Sylfaen" w:hAnsi="Sylfaen"/>
          <w:sz w:val="24"/>
          <w:szCs w:val="24"/>
        </w:rPr>
        <w:t>modification</w:t>
      </w:r>
      <w:r w:rsidR="00DB5C5F" w:rsidRPr="00DC495F">
        <w:rPr>
          <w:rFonts w:ascii="Sylfaen" w:hAnsi="Sylfaen"/>
          <w:sz w:val="24"/>
          <w:szCs w:val="24"/>
          <w:lang w:val="ka-GE"/>
        </w:rPr>
        <w:t xml:space="preserve">. </w:t>
      </w:r>
      <w:r w:rsidR="00DB5C5F" w:rsidRPr="00DC495F">
        <w:rPr>
          <w:rFonts w:ascii="Sylfaen" w:hAnsi="Sylfaen"/>
          <w:sz w:val="24"/>
          <w:szCs w:val="24"/>
        </w:rPr>
        <w:t xml:space="preserve">International conference Europe Asia Transport </w:t>
      </w:r>
      <w:proofErr w:type="gramStart"/>
      <w:r w:rsidR="00DB5C5F" w:rsidRPr="00DC495F">
        <w:rPr>
          <w:rFonts w:ascii="Sylfaen" w:hAnsi="Sylfaen"/>
          <w:sz w:val="24"/>
          <w:szCs w:val="24"/>
        </w:rPr>
        <w:t>bridge</w:t>
      </w:r>
      <w:proofErr w:type="gramEnd"/>
      <w:r w:rsidR="00DB5C5F" w:rsidRPr="00DC495F">
        <w:rPr>
          <w:rFonts w:ascii="Sylfaen" w:hAnsi="Sylfaen"/>
          <w:sz w:val="24"/>
          <w:szCs w:val="24"/>
        </w:rPr>
        <w:t>, Tbilisi, 11-14 October 201</w:t>
      </w:r>
      <w:r w:rsidR="00DB5C5F" w:rsidRPr="00DC495F">
        <w:rPr>
          <w:rFonts w:ascii="Sylfaen" w:hAnsi="Sylfaen"/>
          <w:sz w:val="24"/>
          <w:szCs w:val="24"/>
          <w:lang w:val="ka-GE"/>
        </w:rPr>
        <w:t>6.</w:t>
      </w:r>
    </w:p>
    <w:p w:rsidR="00DB5C5F" w:rsidRPr="00DB5C5F" w:rsidRDefault="00DC495F" w:rsidP="00DB5C5F">
      <w:pPr>
        <w:numPr>
          <w:ilvl w:val="0"/>
          <w:numId w:val="2"/>
        </w:numPr>
        <w:spacing w:after="0" w:line="360" w:lineRule="auto"/>
        <w:ind w:left="0" w:right="-10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მ.ჭელიძე, მ. თედოშვილი, დ. ნიჟარაძე, ჯ. ჯავახიშვილი, </w:t>
      </w:r>
      <w:r w:rsidRPr="00DB5C5F">
        <w:rPr>
          <w:rFonts w:ascii="Sylfaen" w:hAnsi="Sylfaen"/>
          <w:sz w:val="24"/>
          <w:szCs w:val="24"/>
          <w:lang w:val="ka-GE"/>
        </w:rPr>
        <w:t xml:space="preserve"> </w:t>
      </w:r>
      <w:r w:rsidR="00DB5C5F" w:rsidRPr="00DB5C5F">
        <w:rPr>
          <w:rFonts w:ascii="Sylfaen" w:hAnsi="Sylfaen"/>
          <w:sz w:val="24"/>
          <w:szCs w:val="24"/>
        </w:rPr>
        <w:t>The process of sound amplitudes decay in the impedance tube and determination of sound absorption coefficient in materials</w:t>
      </w:r>
      <w:r w:rsidR="00DB5C5F" w:rsidRPr="00DB5C5F">
        <w:rPr>
          <w:rFonts w:ascii="Sylfaen" w:hAnsi="Sylfaen"/>
          <w:sz w:val="24"/>
          <w:szCs w:val="24"/>
          <w:lang w:val="ka-GE"/>
        </w:rPr>
        <w:t>.</w:t>
      </w:r>
      <w:r w:rsidR="00DB5C5F" w:rsidRPr="00DB5C5F">
        <w:rPr>
          <w:rFonts w:ascii="Sylfaen" w:hAnsi="Sylfaen"/>
          <w:sz w:val="24"/>
          <w:szCs w:val="24"/>
        </w:rPr>
        <w:t xml:space="preserve"> Problems of mechanics. Special issue In</w:t>
      </w:r>
      <w:r w:rsidR="00DB5C5F" w:rsidRPr="00DB5C5F">
        <w:rPr>
          <w:rFonts w:ascii="Sylfaen" w:hAnsi="Sylfaen"/>
          <w:sz w:val="24"/>
          <w:szCs w:val="24"/>
        </w:rPr>
        <w:softHyphen/>
      </w:r>
      <w:r w:rsidR="00DB5C5F" w:rsidRPr="00DB5C5F">
        <w:rPr>
          <w:rFonts w:ascii="Sylfaen" w:hAnsi="Sylfaen"/>
          <w:sz w:val="24"/>
          <w:szCs w:val="24"/>
        </w:rPr>
        <w:softHyphen/>
      </w:r>
      <w:r w:rsidR="00DB5C5F" w:rsidRPr="00DB5C5F">
        <w:rPr>
          <w:rFonts w:ascii="Sylfaen" w:hAnsi="Sylfaen"/>
          <w:sz w:val="24"/>
          <w:szCs w:val="24"/>
        </w:rPr>
        <w:softHyphen/>
        <w:t>te</w:t>
      </w:r>
      <w:r w:rsidR="00DB5C5F" w:rsidRPr="00DB5C5F">
        <w:rPr>
          <w:rFonts w:ascii="Sylfaen" w:hAnsi="Sylfaen"/>
          <w:sz w:val="24"/>
          <w:szCs w:val="24"/>
        </w:rPr>
        <w:softHyphen/>
      </w:r>
      <w:r w:rsidR="00DB5C5F" w:rsidRPr="00DB5C5F">
        <w:rPr>
          <w:rFonts w:ascii="Sylfaen" w:hAnsi="Sylfaen"/>
          <w:sz w:val="24"/>
          <w:szCs w:val="24"/>
        </w:rPr>
        <w:softHyphen/>
        <w:t>r</w:t>
      </w:r>
      <w:r w:rsidR="00DB5C5F" w:rsidRPr="00DB5C5F">
        <w:rPr>
          <w:rFonts w:ascii="Sylfaen" w:hAnsi="Sylfaen"/>
          <w:sz w:val="24"/>
          <w:szCs w:val="24"/>
        </w:rPr>
        <w:softHyphen/>
      </w:r>
      <w:r w:rsidR="00DB5C5F" w:rsidRPr="00DB5C5F">
        <w:rPr>
          <w:rFonts w:ascii="Sylfaen" w:hAnsi="Sylfaen"/>
          <w:sz w:val="24"/>
          <w:szCs w:val="24"/>
        </w:rPr>
        <w:softHyphen/>
        <w:t xml:space="preserve">national conference, Tbilisi, 2017, </w:t>
      </w:r>
      <w:proofErr w:type="gramStart"/>
      <w:r w:rsidR="00DB5C5F" w:rsidRPr="00DB5C5F">
        <w:rPr>
          <w:rFonts w:ascii="Sylfaen" w:hAnsi="Sylfaen"/>
          <w:sz w:val="24"/>
          <w:szCs w:val="24"/>
        </w:rPr>
        <w:t>N2(</w:t>
      </w:r>
      <w:proofErr w:type="gramEnd"/>
      <w:r w:rsidR="00DB5C5F" w:rsidRPr="00DB5C5F">
        <w:rPr>
          <w:rFonts w:ascii="Sylfaen" w:hAnsi="Sylfaen"/>
          <w:sz w:val="24"/>
          <w:szCs w:val="24"/>
        </w:rPr>
        <w:t>67), pp.19-26</w:t>
      </w:r>
      <w:r w:rsidR="00DB5C5F" w:rsidRPr="00DB5C5F">
        <w:rPr>
          <w:rFonts w:ascii="Sylfaen" w:hAnsi="Sylfaen"/>
          <w:sz w:val="24"/>
          <w:szCs w:val="24"/>
          <w:lang w:val="ka-GE"/>
        </w:rPr>
        <w:t xml:space="preserve">. </w:t>
      </w:r>
    </w:p>
    <w:p w:rsidR="00DB5C5F" w:rsidRPr="00DB5C5F" w:rsidRDefault="00F521CF" w:rsidP="00DB5C5F">
      <w:pPr>
        <w:numPr>
          <w:ilvl w:val="0"/>
          <w:numId w:val="2"/>
        </w:numPr>
        <w:spacing w:after="0" w:line="360" w:lineRule="auto"/>
        <w:ind w:left="0" w:right="-108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მ.ჭელიძე, მ. თედოშვილი, დ. ნიჟარაძე, ჯ. ჯავახიშვილი, </w:t>
      </w:r>
      <w:r w:rsidR="00DB5C5F" w:rsidRPr="00DB5C5F">
        <w:rPr>
          <w:rFonts w:ascii="Sylfaen" w:hAnsi="Sylfaen"/>
          <w:sz w:val="24"/>
          <w:szCs w:val="24"/>
          <w:lang w:val="ka-GE"/>
        </w:rPr>
        <w:t xml:space="preserve"> Analysis of sound decay process in enclosed space</w:t>
      </w:r>
      <w:r w:rsidR="00DB5C5F" w:rsidRPr="00DB5C5F">
        <w:rPr>
          <w:rFonts w:ascii="Sylfaen" w:hAnsi="Sylfaen"/>
          <w:iCs/>
          <w:sz w:val="24"/>
          <w:szCs w:val="24"/>
          <w:lang w:val="ka-GE"/>
        </w:rPr>
        <w:t>.</w:t>
      </w:r>
      <w:r w:rsidR="00DB5C5F" w:rsidRPr="00DB5C5F">
        <w:rPr>
          <w:rFonts w:ascii="Sylfaen" w:hAnsi="Sylfaen"/>
          <w:sz w:val="24"/>
          <w:szCs w:val="24"/>
        </w:rPr>
        <w:t>Air transport, Aviation University of Georgia, Tbilisi, #1(12)/2017, pp.112-120</w:t>
      </w:r>
      <w:r w:rsidR="00DB5C5F" w:rsidRPr="00DB5C5F">
        <w:rPr>
          <w:rFonts w:ascii="Sylfaen" w:hAnsi="Sylfaen"/>
          <w:sz w:val="24"/>
          <w:szCs w:val="24"/>
          <w:lang w:val="ka-GE"/>
        </w:rPr>
        <w:t>.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</w:pPr>
      <w:proofErr w:type="spellStart"/>
      <w:proofErr w:type="gramStart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გამოგონებები</w:t>
      </w:r>
      <w:proofErr w:type="spellEnd"/>
      <w:proofErr w:type="gramEnd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 xml:space="preserve"> (</w:t>
      </w:r>
      <w:proofErr w:type="spellStart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პატენტები</w:t>
      </w:r>
      <w:proofErr w:type="spellEnd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):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</w:pPr>
    </w:p>
    <w:p w:rsidR="00DB5C5F" w:rsidRPr="00DB5C5F" w:rsidRDefault="00DB5C5F" w:rsidP="00DB5C5F">
      <w:pPr>
        <w:pStyle w:val="ListParagraph"/>
        <w:numPr>
          <w:ilvl w:val="0"/>
          <w:numId w:val="5"/>
        </w:numPr>
        <w:spacing w:after="120" w:line="360" w:lineRule="auto"/>
        <w:ind w:left="0" w:hanging="270"/>
        <w:rPr>
          <w:rFonts w:ascii="Sylfaen" w:eastAsia="Times New Roman" w:hAnsi="Sylfaen" w:cs="Times New Roman"/>
          <w:bCs/>
          <w:color w:val="003300"/>
          <w:sz w:val="24"/>
          <w:szCs w:val="24"/>
        </w:rPr>
      </w:pPr>
      <w:proofErr w:type="spellStart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ვიბრატორი</w:t>
      </w:r>
      <w:proofErr w:type="spellEnd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, GE P 2012 5619 B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>,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 xml:space="preserve"> 2010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 xml:space="preserve">, </w:t>
      </w:r>
      <w:proofErr w:type="spellStart"/>
      <w:r w:rsidRPr="00DB5C5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ინტელექტუალურისა</w:t>
      </w:r>
      <w:proofErr w:type="spellEnd"/>
      <w:r w:rsidRPr="00DB5C5F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</w:t>
      </w:r>
      <w:proofErr w:type="spellStart"/>
      <w:r w:rsidRPr="00DB5C5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უთრებისეროვნულიცენტრი</w:t>
      </w:r>
      <w:proofErr w:type="spellEnd"/>
      <w:r w:rsidRPr="00DB5C5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DB5C5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საქპატენტი</w:t>
      </w:r>
      <w:proofErr w:type="spellEnd"/>
      <w:r w:rsidRPr="00DB5C5F">
        <w:rPr>
          <w:rFonts w:ascii="Sylfaen" w:hAnsi="Sylfaen"/>
          <w:color w:val="000000"/>
          <w:sz w:val="24"/>
          <w:szCs w:val="24"/>
          <w:shd w:val="clear" w:color="auto" w:fill="FFFFFF"/>
        </w:rPr>
        <w:t>",</w:t>
      </w:r>
    </w:p>
    <w:p w:rsidR="00DB5C5F" w:rsidRPr="00DB5C5F" w:rsidRDefault="00DB5C5F" w:rsidP="00DB5C5F">
      <w:pPr>
        <w:pStyle w:val="ListParagraph"/>
        <w:numPr>
          <w:ilvl w:val="0"/>
          <w:numId w:val="5"/>
        </w:numPr>
        <w:spacing w:after="120" w:line="360" w:lineRule="auto"/>
        <w:ind w:left="0" w:hanging="274"/>
        <w:rPr>
          <w:rFonts w:ascii="Sylfaen" w:eastAsia="Times New Roman" w:hAnsi="Sylfaen" w:cs="Times New Roman"/>
          <w:bCs/>
          <w:color w:val="003300"/>
          <w:sz w:val="24"/>
          <w:szCs w:val="24"/>
        </w:rPr>
      </w:pPr>
      <w:proofErr w:type="spellStart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ელექტრომაგნიტურივიბრატორი</w:t>
      </w:r>
      <w:proofErr w:type="spellEnd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>,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SU  1782673  A1, B 06 B  1/04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>,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 xml:space="preserve"> 1992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 xml:space="preserve">, </w:t>
      </w:r>
      <w:proofErr w:type="spellStart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საბჭოთაკავშირისსახელმწიფოსაპატენტოუწყება</w:t>
      </w:r>
      <w:proofErr w:type="spellEnd"/>
    </w:p>
    <w:p w:rsidR="00DB5C5F" w:rsidRPr="00DB5C5F" w:rsidRDefault="00DB5C5F" w:rsidP="00DB5C5F">
      <w:pPr>
        <w:pStyle w:val="ListParagraph"/>
        <w:numPr>
          <w:ilvl w:val="0"/>
          <w:numId w:val="5"/>
        </w:numPr>
        <w:spacing w:after="120" w:line="360" w:lineRule="auto"/>
        <w:ind w:left="0" w:hanging="270"/>
        <w:rPr>
          <w:rFonts w:ascii="Sylfaen" w:eastAsia="Times New Roman" w:hAnsi="Sylfaen" w:cs="Times New Roman"/>
          <w:bCs/>
          <w:color w:val="003300"/>
          <w:sz w:val="24"/>
          <w:szCs w:val="24"/>
        </w:rPr>
      </w:pPr>
      <w:proofErr w:type="spellStart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სუბჰარმონიულირხევებისელექტრომექანიკურიაღმგზნები</w:t>
      </w:r>
      <w:proofErr w:type="spellEnd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 xml:space="preserve">, 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SU 1106551 A, B 06 B 1/04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>,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 xml:space="preserve"> 1982</w:t>
      </w:r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  <w:lang w:val="ka-GE"/>
        </w:rPr>
        <w:t xml:space="preserve">, </w:t>
      </w:r>
      <w:proofErr w:type="spellStart"/>
      <w:r w:rsidRPr="00DB5C5F">
        <w:rPr>
          <w:rFonts w:ascii="Sylfaen" w:eastAsia="Times New Roman" w:hAnsi="Sylfaen" w:cs="Times New Roman"/>
          <w:bCs/>
          <w:color w:val="003300"/>
          <w:sz w:val="24"/>
          <w:szCs w:val="24"/>
        </w:rPr>
        <w:t>საბჭოთაკავშირისგამოგონებებისდააღმოჩენებისსახელმწიფოკომიტეტი</w:t>
      </w:r>
      <w:proofErr w:type="spellEnd"/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DB5C5F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სამეცნიერო საგრანტო პროექტებში მონაწილეობა: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DB5C5F" w:rsidRPr="00DB5C5F" w:rsidRDefault="00DB5C5F" w:rsidP="00DB5C5F">
      <w:pPr>
        <w:pStyle w:val="ListParagraph"/>
        <w:numPr>
          <w:ilvl w:val="0"/>
          <w:numId w:val="3"/>
        </w:numPr>
        <w:spacing w:after="0" w:line="360" w:lineRule="auto"/>
        <w:ind w:left="0" w:hanging="270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SRNSF, #489 - „ახალი კონსტრუქციისვიბრაციული მანქანების გამოყენება ტექნოლოგიური 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lastRenderedPageBreak/>
        <w:t>პროცესების ეფექტურობის გაზრდის მიზნით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”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.რუსთაველის ეროვნული სამეცნიერო ფონდი, 2009-2010, მენეჯერი </w:t>
      </w:r>
    </w:p>
    <w:p w:rsidR="00DB5C5F" w:rsidRPr="00DB5C5F" w:rsidRDefault="00DB5C5F" w:rsidP="00DB5C5F">
      <w:pPr>
        <w:spacing w:after="0" w:line="360" w:lineRule="auto"/>
        <w:ind w:left="-27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SRNSF, #490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- “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კედლის შემლესი პნევმო-ვიბრაციული მოწყობილობა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”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რუსთაველის ეროვნული სამეცნიერო ფონდი, 2009-2010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ძირითადი შემსრულებელი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</w:pPr>
      <w:proofErr w:type="spellStart"/>
      <w:proofErr w:type="gramStart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სამეცნიეროფორუმებში</w:t>
      </w:r>
      <w:proofErr w:type="spellEnd"/>
      <w:proofErr w:type="gramEnd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 xml:space="preserve"> (</w:t>
      </w:r>
      <w:proofErr w:type="spellStart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კონფერენციებში</w:t>
      </w:r>
      <w:proofErr w:type="spellEnd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 xml:space="preserve">) </w:t>
      </w:r>
      <w:proofErr w:type="spellStart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მონაწილეობა</w:t>
      </w:r>
      <w:proofErr w:type="spellEnd"/>
      <w:r w:rsidRPr="00DB5C5F"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  <w:t>: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</w:pPr>
    </w:p>
    <w:p w:rsidR="00DB5C5F" w:rsidRPr="00DB5C5F" w:rsidRDefault="00DB5C5F" w:rsidP="00DB5C5F">
      <w:pPr>
        <w:pStyle w:val="ListParagraph"/>
        <w:numPr>
          <w:ilvl w:val="0"/>
          <w:numId w:val="4"/>
        </w:numPr>
        <w:spacing w:after="0" w:line="360" w:lineRule="auto"/>
        <w:ind w:left="0" w:hanging="27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Working conditions and damage ability of interacting elements of rails and wheels.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  Proceedings of XI International conference on the improvement of the quality, reliability and longer usage of technical system and technological processes. </w:t>
      </w:r>
      <w:proofErr w:type="spellStart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Eilat</w:t>
      </w:r>
      <w:proofErr w:type="spellEnd"/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>, Israel, 2013;</w:t>
      </w:r>
    </w:p>
    <w:p w:rsidR="00DB5C5F" w:rsidRPr="00DB5C5F" w:rsidRDefault="00DB5C5F" w:rsidP="00DB5C5F">
      <w:pPr>
        <w:numPr>
          <w:ilvl w:val="0"/>
          <w:numId w:val="4"/>
        </w:numPr>
        <w:spacing w:after="0" w:line="360" w:lineRule="auto"/>
        <w:ind w:left="0" w:hanging="27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The modern method of learning technical subjects with using computer.</w:t>
      </w:r>
      <w:r w:rsidRPr="00DB5C5F">
        <w:rPr>
          <w:rFonts w:ascii="Sylfaen" w:eastAsia="Times New Roman" w:hAnsi="Sylfaen" w:cs="Times New Roman"/>
          <w:color w:val="000000"/>
          <w:sz w:val="24"/>
          <w:szCs w:val="24"/>
        </w:rPr>
        <w:t xml:space="preserve"> Problems of mechanics. Special issue, International conference Mechanics 2014, Tbilisi, N2(55);</w:t>
      </w:r>
    </w:p>
    <w:p w:rsidR="00DB5C5F" w:rsidRPr="00DB5C5F" w:rsidRDefault="00DB5C5F" w:rsidP="00DB5C5F">
      <w:pPr>
        <w:pStyle w:val="ListParagraph"/>
        <w:numPr>
          <w:ilvl w:val="0"/>
          <w:numId w:val="4"/>
        </w:numPr>
        <w:spacing w:after="0" w:line="360" w:lineRule="auto"/>
        <w:ind w:left="0" w:hanging="270"/>
        <w:rPr>
          <w:rFonts w:ascii="Sylfaen" w:eastAsia="Times New Roman" w:hAnsi="Sylfaen" w:cs="Times New Roman"/>
          <w:bCs/>
          <w:color w:val="000000"/>
          <w:sz w:val="24"/>
          <w:szCs w:val="24"/>
        </w:rPr>
      </w:pPr>
      <w:r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Improvement of Working Conditions of Interacting Surfaces of Brakes“, VIII International Sci. Conference “Transport Problems”, Katowice, Poland, 2</w:t>
      </w:r>
      <w:r w:rsidRPr="00DB5C5F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0</w:t>
      </w:r>
      <w:r w:rsidRPr="00DB5C5F">
        <w:rPr>
          <w:rFonts w:ascii="Sylfaen" w:eastAsia="Times New Roman" w:hAnsi="Sylfaen" w:cs="Times New Roman"/>
          <w:bCs/>
          <w:color w:val="000000"/>
          <w:sz w:val="24"/>
          <w:szCs w:val="24"/>
        </w:rPr>
        <w:t>15;</w:t>
      </w:r>
    </w:p>
    <w:p w:rsidR="00DB5C5F" w:rsidRPr="00DB5C5F" w:rsidRDefault="00DB5C5F" w:rsidP="00DB5C5F">
      <w:pPr>
        <w:pStyle w:val="ListParagraph"/>
        <w:numPr>
          <w:ilvl w:val="0"/>
          <w:numId w:val="4"/>
        </w:numPr>
        <w:spacing w:after="0" w:line="360" w:lineRule="auto"/>
        <w:ind w:left="0" w:right="-108" w:hanging="270"/>
        <w:rPr>
          <w:rFonts w:ascii="Sylfaen" w:hAnsi="Sylfaen"/>
          <w:iCs/>
          <w:sz w:val="24"/>
          <w:szCs w:val="24"/>
          <w:lang w:val="ka-GE"/>
        </w:rPr>
      </w:pPr>
      <w:r w:rsidRPr="00DB5C5F">
        <w:rPr>
          <w:rFonts w:ascii="Sylfaen" w:hAnsi="Sylfaen"/>
          <w:sz w:val="24"/>
          <w:szCs w:val="24"/>
        </w:rPr>
        <w:t xml:space="preserve">Improvement of </w:t>
      </w:r>
      <w:proofErr w:type="spellStart"/>
      <w:r w:rsidRPr="00DB5C5F">
        <w:rPr>
          <w:rFonts w:ascii="Sylfaen" w:hAnsi="Sylfaen"/>
          <w:sz w:val="24"/>
          <w:szCs w:val="24"/>
        </w:rPr>
        <w:t>tribotechnical</w:t>
      </w:r>
      <w:proofErr w:type="spellEnd"/>
      <w:r w:rsidRPr="00DB5C5F">
        <w:rPr>
          <w:rFonts w:ascii="Sylfaen" w:hAnsi="Sylfaen"/>
          <w:sz w:val="24"/>
          <w:szCs w:val="24"/>
        </w:rPr>
        <w:t xml:space="preserve"> properties of the friction brakes interacting surfaces by </w:t>
      </w:r>
      <w:proofErr w:type="spellStart"/>
      <w:r w:rsidRPr="00DB5C5F">
        <w:rPr>
          <w:rFonts w:ascii="Sylfaen" w:hAnsi="Sylfaen"/>
          <w:sz w:val="24"/>
          <w:szCs w:val="24"/>
        </w:rPr>
        <w:t>nanotechnological</w:t>
      </w:r>
      <w:proofErr w:type="spellEnd"/>
      <w:r w:rsidRPr="00DB5C5F">
        <w:rPr>
          <w:rFonts w:ascii="Sylfaen" w:hAnsi="Sylfaen"/>
          <w:sz w:val="24"/>
          <w:szCs w:val="24"/>
        </w:rPr>
        <w:t xml:space="preserve"> modification</w:t>
      </w:r>
      <w:r w:rsidRPr="00DB5C5F">
        <w:rPr>
          <w:rFonts w:ascii="Sylfaen" w:hAnsi="Sylfaen"/>
          <w:sz w:val="24"/>
          <w:szCs w:val="24"/>
          <w:lang w:val="ka-GE"/>
        </w:rPr>
        <w:t xml:space="preserve">. </w:t>
      </w:r>
      <w:r w:rsidRPr="00DB5C5F">
        <w:rPr>
          <w:rFonts w:ascii="Sylfaen" w:hAnsi="Sylfaen"/>
          <w:sz w:val="24"/>
          <w:szCs w:val="24"/>
        </w:rPr>
        <w:t>International conference Europe Asia transport bridge, Tbilisi, 201</w:t>
      </w:r>
      <w:r w:rsidRPr="00DB5C5F">
        <w:rPr>
          <w:rFonts w:ascii="Sylfaen" w:hAnsi="Sylfaen"/>
          <w:sz w:val="24"/>
          <w:szCs w:val="24"/>
          <w:lang w:val="ka-GE"/>
        </w:rPr>
        <w:t>6.</w:t>
      </w: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</w:pPr>
    </w:p>
    <w:p w:rsidR="00DB5C5F" w:rsidRPr="00DB5C5F" w:rsidRDefault="00DB5C5F" w:rsidP="00DB5C5F">
      <w:pPr>
        <w:spacing w:after="0" w:line="360" w:lineRule="auto"/>
        <w:rPr>
          <w:rFonts w:ascii="Sylfaen" w:eastAsia="Times New Roman" w:hAnsi="Sylfaen" w:cs="Times New Roman"/>
          <w:b/>
          <w:bCs/>
          <w:color w:val="003300"/>
          <w:sz w:val="24"/>
          <w:szCs w:val="24"/>
        </w:rPr>
      </w:pPr>
    </w:p>
    <w:p w:rsidR="00C6355F" w:rsidRPr="00DB5C5F" w:rsidRDefault="00C6355F">
      <w:pPr>
        <w:rPr>
          <w:rFonts w:ascii="Sylfaen" w:hAnsi="Sylfaen"/>
          <w:sz w:val="24"/>
          <w:szCs w:val="24"/>
        </w:rPr>
      </w:pPr>
    </w:p>
    <w:sectPr w:rsidR="00C6355F" w:rsidRPr="00DB5C5F" w:rsidSect="00876D3A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C77"/>
    <w:multiLevelType w:val="hybridMultilevel"/>
    <w:tmpl w:val="0E6C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AAE"/>
    <w:multiLevelType w:val="multilevel"/>
    <w:tmpl w:val="C22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72849"/>
    <w:multiLevelType w:val="hybridMultilevel"/>
    <w:tmpl w:val="EE42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BBB"/>
    <w:multiLevelType w:val="hybridMultilevel"/>
    <w:tmpl w:val="D2B4D016"/>
    <w:lvl w:ilvl="0" w:tplc="00842EB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76446A5E"/>
    <w:multiLevelType w:val="multilevel"/>
    <w:tmpl w:val="1640D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C5F"/>
    <w:rsid w:val="000053D6"/>
    <w:rsid w:val="000C5CA0"/>
    <w:rsid w:val="00181733"/>
    <w:rsid w:val="00200C92"/>
    <w:rsid w:val="002440EA"/>
    <w:rsid w:val="002630A5"/>
    <w:rsid w:val="002B25E9"/>
    <w:rsid w:val="002C1DD4"/>
    <w:rsid w:val="00323D7D"/>
    <w:rsid w:val="004807E1"/>
    <w:rsid w:val="005A54D6"/>
    <w:rsid w:val="005B4063"/>
    <w:rsid w:val="007911E2"/>
    <w:rsid w:val="008025E5"/>
    <w:rsid w:val="008B6B52"/>
    <w:rsid w:val="008F0581"/>
    <w:rsid w:val="00947202"/>
    <w:rsid w:val="00992F93"/>
    <w:rsid w:val="00A21521"/>
    <w:rsid w:val="00A3504C"/>
    <w:rsid w:val="00A44307"/>
    <w:rsid w:val="00AE2134"/>
    <w:rsid w:val="00B37EBF"/>
    <w:rsid w:val="00B93C47"/>
    <w:rsid w:val="00C6355F"/>
    <w:rsid w:val="00C67338"/>
    <w:rsid w:val="00CB4520"/>
    <w:rsid w:val="00CD7483"/>
    <w:rsid w:val="00D50749"/>
    <w:rsid w:val="00DB5C5F"/>
    <w:rsid w:val="00DB6C4F"/>
    <w:rsid w:val="00DC1BC3"/>
    <w:rsid w:val="00DC495F"/>
    <w:rsid w:val="00E1709D"/>
    <w:rsid w:val="00E31946"/>
    <w:rsid w:val="00F521CF"/>
    <w:rsid w:val="00F84741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FE003-AF3A-4844-A113-9391CE0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5F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edoshvil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7</cp:revision>
  <dcterms:created xsi:type="dcterms:W3CDTF">2019-11-21T11:44:00Z</dcterms:created>
  <dcterms:modified xsi:type="dcterms:W3CDTF">2019-12-20T11:49:00Z</dcterms:modified>
</cp:coreProperties>
</file>