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24" w:rsidRPr="005C473B" w:rsidRDefault="000A7A24" w:rsidP="000A7A24">
      <w:pPr>
        <w:pStyle w:val="NormalWeb"/>
        <w:spacing w:before="0" w:beforeAutospacing="0" w:after="0" w:afterAutospacing="0"/>
        <w:jc w:val="center"/>
        <w:rPr>
          <w:rFonts w:ascii="Sylfaen" w:hAnsi="Sylfaen" w:cs="Sylfaen"/>
          <w:b/>
          <w:color w:val="000000"/>
        </w:rPr>
      </w:pPr>
      <w:r w:rsidRPr="005C473B">
        <w:rPr>
          <w:rFonts w:ascii="Sylfaen" w:hAnsi="Sylfaen" w:cs="Sylfaen"/>
          <w:b/>
          <w:color w:val="000000"/>
          <w:sz w:val="30"/>
          <w:szCs w:val="30"/>
        </w:rPr>
        <w:t xml:space="preserve">        </w:t>
      </w:r>
      <w:r w:rsidRPr="005C473B">
        <w:rPr>
          <w:rFonts w:ascii="Sylfaen" w:hAnsi="Sylfaen" w:cs="Sylfaen"/>
          <w:b/>
          <w:color w:val="000000"/>
          <w:lang w:val="ka-GE"/>
        </w:rPr>
        <w:t>ალექსანდრე</w:t>
      </w:r>
      <w:r w:rsidRPr="005C473B">
        <w:rPr>
          <w:rFonts w:ascii="Arial" w:hAnsi="Arial" w:cs="Arial"/>
          <w:b/>
          <w:color w:val="000000"/>
          <w:lang w:val="ka-GE"/>
        </w:rPr>
        <w:t xml:space="preserve"> </w:t>
      </w:r>
      <w:r w:rsidRPr="005C473B">
        <w:rPr>
          <w:rFonts w:ascii="Sylfaen" w:hAnsi="Sylfaen" w:cs="Sylfaen"/>
          <w:b/>
          <w:color w:val="000000"/>
          <w:lang w:val="ka-GE"/>
        </w:rPr>
        <w:t>შერმაზანაშვილი</w:t>
      </w:r>
    </w:p>
    <w:p w:rsidR="005F71E4" w:rsidRDefault="005F71E4" w:rsidP="000A7A24">
      <w:pPr>
        <w:pStyle w:val="NormalWeb"/>
        <w:spacing w:before="0" w:beforeAutospacing="0" w:after="0" w:afterAutospacing="0"/>
        <w:jc w:val="center"/>
        <w:rPr>
          <w:rFonts w:ascii="Sylfaen" w:hAnsi="Sylfaen" w:cs="Sylfaen"/>
          <w:color w:val="000000"/>
        </w:rPr>
      </w:pPr>
    </w:p>
    <w:p w:rsidR="00957ED8" w:rsidRDefault="00957ED8" w:rsidP="00957ED8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                                                          ტელ. +995 232 03 54</w:t>
      </w:r>
    </w:p>
    <w:p w:rsidR="008B010B" w:rsidRDefault="008B010B" w:rsidP="00957ED8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                                                           მობ. 598 78 75 44</w:t>
      </w:r>
    </w:p>
    <w:p w:rsidR="005F71E4" w:rsidRDefault="00957ED8" w:rsidP="00957ED8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                                                         ელ</w:t>
      </w:r>
      <w:r w:rsidR="005E74A3">
        <w:rPr>
          <w:rFonts w:ascii="Sylfaen" w:hAnsi="Sylfaen" w:cs="Sylfaen"/>
          <w:color w:val="000000"/>
          <w:lang w:val="ka-GE"/>
        </w:rPr>
        <w:t xml:space="preserve">-ფოსტა: </w:t>
      </w:r>
      <w:r w:rsidR="005E74A3">
        <w:rPr>
          <w:rFonts w:ascii="Sylfaen" w:hAnsi="Sylfaen" w:cs="Sylfaen"/>
          <w:color w:val="000000"/>
        </w:rPr>
        <w:t>a.arguti@yahoo.com</w:t>
      </w:r>
      <w:r w:rsidR="008852E0">
        <w:rPr>
          <w:rFonts w:ascii="Sylfaen" w:hAnsi="Sylfaen" w:cs="Sylfaen"/>
          <w:color w:val="000000"/>
        </w:rPr>
        <w:t xml:space="preserve"> </w:t>
      </w:r>
    </w:p>
    <w:p w:rsidR="005F71E4" w:rsidRDefault="005F71E4" w:rsidP="000A7A24">
      <w:pPr>
        <w:pStyle w:val="NormalWeb"/>
        <w:spacing w:before="0" w:beforeAutospacing="0" w:after="0" w:afterAutospacing="0"/>
        <w:jc w:val="center"/>
        <w:rPr>
          <w:rFonts w:ascii="Sylfaen" w:hAnsi="Sylfaen" w:cs="Sylfaen"/>
          <w:color w:val="000000"/>
        </w:rPr>
      </w:pPr>
    </w:p>
    <w:p w:rsidR="005F71E4" w:rsidRDefault="005F71E4" w:rsidP="000A7A24">
      <w:pPr>
        <w:pStyle w:val="NormalWeb"/>
        <w:spacing w:before="0" w:beforeAutospacing="0" w:after="0" w:afterAutospacing="0"/>
        <w:jc w:val="center"/>
        <w:rPr>
          <w:rFonts w:ascii="Sylfaen" w:hAnsi="Sylfaen" w:cs="Sylfaen"/>
          <w:color w:val="000000"/>
        </w:rPr>
      </w:pPr>
    </w:p>
    <w:p w:rsidR="005F71E4" w:rsidRDefault="005F71E4" w:rsidP="000A7A24">
      <w:pPr>
        <w:pStyle w:val="NormalWeb"/>
        <w:spacing w:before="0" w:beforeAutospacing="0" w:after="0" w:afterAutospacing="0"/>
        <w:jc w:val="center"/>
        <w:rPr>
          <w:rFonts w:ascii="Sylfaen" w:hAnsi="Sylfaen" w:cs="Sylfaen"/>
          <w:color w:val="000000"/>
        </w:rPr>
      </w:pPr>
    </w:p>
    <w:p w:rsidR="005F71E4" w:rsidRDefault="005F71E4" w:rsidP="000A7A24">
      <w:pPr>
        <w:pStyle w:val="NormalWeb"/>
        <w:spacing w:before="0" w:beforeAutospacing="0" w:after="0" w:afterAutospacing="0"/>
        <w:jc w:val="center"/>
        <w:rPr>
          <w:rFonts w:ascii="Sylfaen" w:hAnsi="Sylfaen" w:cs="Sylfaen"/>
          <w:color w:val="000000"/>
        </w:rPr>
      </w:pPr>
    </w:p>
    <w:p w:rsidR="005F71E4" w:rsidRDefault="005F71E4" w:rsidP="005F71E4">
      <w:pPr>
        <w:spacing w:line="240" w:lineRule="auto"/>
        <w:ind w:firstLine="426"/>
        <w:rPr>
          <w:rFonts w:ascii="Sylfaen" w:hAnsi="Sylfaen"/>
          <w:sz w:val="24"/>
          <w:szCs w:val="24"/>
          <w:lang w:val="ka-GE"/>
        </w:rPr>
      </w:pPr>
      <w:r w:rsidRPr="00176877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>
        <w:rPr>
          <w:rFonts w:ascii="Sylfaen" w:hAnsi="Sylfaen"/>
          <w:sz w:val="24"/>
          <w:szCs w:val="24"/>
          <w:lang w:val="ka-GE"/>
        </w:rPr>
        <w:tab/>
      </w:r>
      <w:r w:rsidR="00CE1D2B">
        <w:rPr>
          <w:rFonts w:ascii="Sylfaen" w:hAnsi="Sylfaen"/>
          <w:sz w:val="24"/>
          <w:szCs w:val="24"/>
          <w:lang w:val="ka-GE"/>
        </w:rPr>
        <w:t xml:space="preserve">12.08.1962 </w:t>
      </w:r>
      <w:r>
        <w:rPr>
          <w:rFonts w:ascii="Sylfaen" w:hAnsi="Sylfaen"/>
          <w:sz w:val="24"/>
          <w:szCs w:val="24"/>
          <w:lang w:val="ka-GE"/>
        </w:rPr>
        <w:t>წ.</w:t>
      </w:r>
    </w:p>
    <w:p w:rsidR="005F71E4" w:rsidRDefault="005F71E4" w:rsidP="005F71E4">
      <w:pPr>
        <w:ind w:left="426"/>
        <w:rPr>
          <w:rFonts w:ascii="Sylfaen" w:hAnsi="Sylfaen"/>
          <w:color w:val="000000"/>
          <w:shd w:val="clear" w:color="auto" w:fill="FFFFFF"/>
          <w:lang w:val="ka-GE"/>
        </w:rPr>
      </w:pPr>
      <w:r w:rsidRPr="00176877">
        <w:rPr>
          <w:rFonts w:ascii="Sylfaen" w:hAnsi="Sylfaen"/>
          <w:b/>
          <w:sz w:val="24"/>
          <w:szCs w:val="24"/>
          <w:lang w:val="ka-GE"/>
        </w:rPr>
        <w:t>განათლება:</w:t>
      </w:r>
      <w:r>
        <w:rPr>
          <w:rFonts w:ascii="Sylfaen" w:hAnsi="Sylfaen"/>
          <w:sz w:val="24"/>
          <w:szCs w:val="24"/>
          <w:lang w:val="ka-GE"/>
        </w:rPr>
        <w:tab/>
      </w:r>
      <w:r w:rsidRPr="00D75954">
        <w:rPr>
          <w:rFonts w:ascii="Sylfaen" w:hAnsi="Sylfaen"/>
          <w:color w:val="000000"/>
          <w:shd w:val="clear" w:color="auto" w:fill="FFFFFF"/>
        </w:rPr>
        <w:t>19</w:t>
      </w:r>
      <w:r w:rsidR="00096AB6">
        <w:rPr>
          <w:rFonts w:ascii="Sylfaen" w:hAnsi="Sylfaen"/>
          <w:color w:val="000000"/>
          <w:shd w:val="clear" w:color="auto" w:fill="FFFFFF"/>
          <w:lang w:val="ka-GE"/>
        </w:rPr>
        <w:t xml:space="preserve">79-1985 </w:t>
      </w:r>
      <w:r>
        <w:rPr>
          <w:rFonts w:ascii="Sylfaen" w:hAnsi="Sylfaen"/>
          <w:color w:val="000000"/>
          <w:shd w:val="clear" w:color="auto" w:fill="FFFFFF"/>
          <w:lang w:val="ka-GE"/>
        </w:rPr>
        <w:t>-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საქართველოს</w:t>
      </w:r>
      <w:proofErr w:type="spellEnd"/>
      <w:r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პოლიტექნიკური</w:t>
      </w:r>
      <w:proofErr w:type="spellEnd"/>
      <w:r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ინსტიტუტი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>ს</w:t>
      </w:r>
      <w:r w:rsidRPr="00D75954">
        <w:rPr>
          <w:rFonts w:ascii="Sylfaen" w:hAnsi="Sylfaen"/>
          <w:color w:val="000000"/>
          <w:shd w:val="clear" w:color="auto" w:fill="FFFFFF"/>
        </w:rPr>
        <w:t xml:space="preserve"> (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ამჟამად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საქართველოს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ტექნიკური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უნივერსიტეტი</w:t>
      </w:r>
      <w:proofErr w:type="spellEnd"/>
      <w:r w:rsidRPr="00D75954">
        <w:rPr>
          <w:rFonts w:ascii="Sylfaen" w:hAnsi="Sylfaen"/>
          <w:color w:val="000000"/>
          <w:shd w:val="clear" w:color="auto" w:fill="FFFFFF"/>
        </w:rPr>
        <w:t>) 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მანქანათმშენებლობის ფაკულტეტი, </w:t>
      </w:r>
      <w:proofErr w:type="spellStart"/>
      <w:r w:rsidRPr="00BB5D85">
        <w:rPr>
          <w:rFonts w:ascii="Sylfaen" w:hAnsi="Sylfaen"/>
          <w:color w:val="000000"/>
          <w:shd w:val="clear" w:color="auto" w:fill="FFFFFF"/>
        </w:rPr>
        <w:t>სპეც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იალობა: </w:t>
      </w:r>
      <w:r w:rsidRPr="00BB5D85">
        <w:rPr>
          <w:rFonts w:ascii="Sylfaen" w:hAnsi="Sylfaen"/>
          <w:color w:val="000000"/>
          <w:shd w:val="clear" w:color="auto" w:fill="FFFFFF"/>
        </w:rPr>
        <w:t xml:space="preserve"> “</w:t>
      </w:r>
      <w:proofErr w:type="spellStart"/>
      <w:r w:rsidRPr="00BB5D85">
        <w:rPr>
          <w:rFonts w:ascii="Sylfaen" w:hAnsi="Sylfaen"/>
          <w:color w:val="000000"/>
          <w:shd w:val="clear" w:color="auto" w:fill="FFFFFF"/>
        </w:rPr>
        <w:t>მანქანათმშენებლობის</w:t>
      </w:r>
      <w:proofErr w:type="spellEnd"/>
      <w:r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BB5D85">
        <w:rPr>
          <w:rFonts w:ascii="Sylfaen" w:hAnsi="Sylfaen"/>
          <w:color w:val="000000"/>
          <w:shd w:val="clear" w:color="auto" w:fill="FFFFFF"/>
        </w:rPr>
        <w:t>ტექნო</w:t>
      </w:r>
      <w:bookmarkStart w:id="0" w:name="_GoBack"/>
      <w:bookmarkEnd w:id="0"/>
      <w:r w:rsidRPr="00BB5D85">
        <w:rPr>
          <w:rFonts w:ascii="Sylfaen" w:hAnsi="Sylfaen"/>
          <w:color w:val="000000"/>
          <w:shd w:val="clear" w:color="auto" w:fill="FFFFFF"/>
        </w:rPr>
        <w:t>ლოგია</w:t>
      </w:r>
      <w:proofErr w:type="spellEnd"/>
      <w:r w:rsidRPr="00BB5D85">
        <w:rPr>
          <w:rFonts w:ascii="Sylfaen" w:hAnsi="Sylfaen"/>
          <w:color w:val="000000"/>
          <w:shd w:val="clear" w:color="auto" w:fill="FFFFFF"/>
        </w:rPr>
        <w:t xml:space="preserve">, </w:t>
      </w:r>
      <w:proofErr w:type="spellStart"/>
      <w:r w:rsidRPr="00BB5D85">
        <w:rPr>
          <w:rFonts w:ascii="Sylfaen" w:hAnsi="Sylfaen"/>
          <w:color w:val="000000"/>
          <w:shd w:val="clear" w:color="auto" w:fill="FFFFFF"/>
        </w:rPr>
        <w:t>ლითონსაჭრელი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BB5D85">
        <w:rPr>
          <w:rFonts w:ascii="Sylfaen" w:hAnsi="Sylfaen"/>
          <w:color w:val="000000"/>
          <w:shd w:val="clear" w:color="auto" w:fill="FFFFFF"/>
        </w:rPr>
        <w:t>ჩარხები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BB5D85">
        <w:rPr>
          <w:rFonts w:ascii="Sylfaen" w:hAnsi="Sylfaen"/>
          <w:color w:val="000000"/>
          <w:shd w:val="clear" w:color="auto" w:fill="FFFFFF"/>
        </w:rPr>
        <w:t>და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BB5D85">
        <w:rPr>
          <w:rFonts w:ascii="Sylfaen" w:hAnsi="Sylfaen"/>
          <w:color w:val="000000"/>
          <w:shd w:val="clear" w:color="auto" w:fill="FFFFFF"/>
        </w:rPr>
        <w:t>იარაღი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“, </w:t>
      </w:r>
      <w:r w:rsidRPr="00BB5D85">
        <w:rPr>
          <w:rFonts w:ascii="Sylfaen" w:hAnsi="Sylfaen"/>
          <w:color w:val="000000"/>
          <w:shd w:val="clear" w:color="auto" w:fill="FFFFFF"/>
          <w:lang w:val="ka-GE"/>
        </w:rPr>
        <w:t>სტატუსი: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 ინჟინერ მექანიკოსი.</w:t>
      </w:r>
    </w:p>
    <w:p w:rsidR="005F71E4" w:rsidRDefault="005F71E4" w:rsidP="005F71E4">
      <w:pPr>
        <w:spacing w:line="240" w:lineRule="auto"/>
        <w:ind w:left="426"/>
        <w:rPr>
          <w:rFonts w:ascii="Sylfaen" w:hAnsi="Sylfaen"/>
          <w:color w:val="000000"/>
          <w:shd w:val="clear" w:color="auto" w:fill="FFFFFF"/>
          <w:lang w:val="ka-GE"/>
        </w:rPr>
      </w:pPr>
      <w:r w:rsidRPr="007850D6">
        <w:rPr>
          <w:rFonts w:ascii="Sylfaen" w:hAnsi="Sylfaen"/>
          <w:b/>
          <w:color w:val="000000"/>
          <w:shd w:val="clear" w:color="auto" w:fill="FFFFFF"/>
          <w:lang w:val="ka-GE"/>
        </w:rPr>
        <w:t>შრომითი საქმიანობა:</w:t>
      </w:r>
      <w:r>
        <w:rPr>
          <w:rFonts w:ascii="Sylfaen" w:hAnsi="Sylfaen"/>
          <w:color w:val="000000"/>
          <w:shd w:val="clear" w:color="auto" w:fill="FFFFFF"/>
          <w:lang w:val="ka-GE"/>
        </w:rPr>
        <w:tab/>
        <w:t>19</w:t>
      </w:r>
      <w:r w:rsidR="00956A45">
        <w:rPr>
          <w:rFonts w:ascii="Sylfaen" w:hAnsi="Sylfaen"/>
          <w:color w:val="000000"/>
          <w:shd w:val="clear" w:color="auto" w:fill="FFFFFF"/>
          <w:lang w:val="ka-GE"/>
        </w:rPr>
        <w:t>85</w:t>
      </w:r>
      <w:r>
        <w:rPr>
          <w:rFonts w:ascii="Sylfaen" w:hAnsi="Sylfaen"/>
          <w:color w:val="000000"/>
          <w:shd w:val="clear" w:color="auto" w:fill="FFFFFF"/>
          <w:lang w:val="ka-GE"/>
        </w:rPr>
        <w:t>-19</w:t>
      </w:r>
      <w:r w:rsidR="00956A45">
        <w:rPr>
          <w:rFonts w:ascii="Sylfaen" w:hAnsi="Sylfaen"/>
          <w:color w:val="000000"/>
          <w:shd w:val="clear" w:color="auto" w:fill="FFFFFF"/>
          <w:lang w:val="ka-GE"/>
        </w:rPr>
        <w:t xml:space="preserve">93 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- </w:t>
      </w:r>
      <w:r w:rsidR="00F5019C">
        <w:rPr>
          <w:rFonts w:ascii="Sylfaen" w:hAnsi="Sylfaen"/>
          <w:color w:val="000000"/>
          <w:shd w:val="clear" w:color="auto" w:fill="FFFFFF"/>
          <w:lang w:val="ka-GE"/>
        </w:rPr>
        <w:t xml:space="preserve">სამეცნიერო კვლევთი ინსტიტუტი „რადიანი“, </w:t>
      </w:r>
      <w:r w:rsidR="003A7152">
        <w:rPr>
          <w:rFonts w:ascii="Sylfaen" w:hAnsi="Sylfaen"/>
          <w:color w:val="000000"/>
          <w:shd w:val="clear" w:color="auto" w:fill="FFFFFF"/>
          <w:lang w:val="ka-GE"/>
        </w:rPr>
        <w:t>ინჟინერი</w:t>
      </w:r>
    </w:p>
    <w:p w:rsidR="005F71E4" w:rsidRDefault="005F71E4" w:rsidP="005F71E4">
      <w:pPr>
        <w:spacing w:line="240" w:lineRule="auto"/>
        <w:ind w:left="426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>19</w:t>
      </w:r>
      <w:r w:rsidR="003A7152">
        <w:rPr>
          <w:rFonts w:ascii="Sylfaen" w:hAnsi="Sylfaen"/>
          <w:color w:val="000000"/>
          <w:shd w:val="clear" w:color="auto" w:fill="FFFFFF"/>
          <w:lang w:val="ka-GE"/>
        </w:rPr>
        <w:t>93</w:t>
      </w:r>
      <w:r>
        <w:rPr>
          <w:rFonts w:ascii="Sylfaen" w:hAnsi="Sylfaen"/>
          <w:color w:val="000000"/>
          <w:shd w:val="clear" w:color="auto" w:fill="FFFFFF"/>
          <w:lang w:val="ka-GE"/>
        </w:rPr>
        <w:t>-</w:t>
      </w:r>
      <w:r w:rsidR="003A7152">
        <w:rPr>
          <w:rFonts w:ascii="Sylfaen" w:hAnsi="Sylfaen"/>
          <w:color w:val="000000"/>
          <w:shd w:val="clear" w:color="auto" w:fill="FFFFFF"/>
          <w:lang w:val="ka-GE"/>
        </w:rPr>
        <w:t xml:space="preserve">2004- საქართველოს სახელმწიფო უშიშროების სამინისტროს </w:t>
      </w:r>
      <w:r w:rsidR="00034B61">
        <w:rPr>
          <w:rFonts w:ascii="Sylfaen" w:hAnsi="Sylfaen"/>
          <w:color w:val="000000"/>
          <w:shd w:val="clear" w:color="auto" w:fill="FFFFFF"/>
          <w:lang w:val="ka-GE"/>
        </w:rPr>
        <w:t xml:space="preserve">სამეცნიერო </w:t>
      </w:r>
      <w:r w:rsidR="005129A7">
        <w:rPr>
          <w:rFonts w:ascii="Sylfaen" w:hAnsi="Sylfaen"/>
          <w:color w:val="000000"/>
          <w:shd w:val="clear" w:color="auto" w:fill="FFFFFF"/>
          <w:lang w:val="ka-GE"/>
        </w:rPr>
        <w:t xml:space="preserve">         </w:t>
      </w:r>
      <w:r w:rsidR="00034B61">
        <w:rPr>
          <w:rFonts w:ascii="Sylfaen" w:hAnsi="Sylfaen"/>
          <w:color w:val="000000"/>
          <w:shd w:val="clear" w:color="auto" w:fill="FFFFFF"/>
          <w:lang w:val="ka-GE"/>
        </w:rPr>
        <w:t>ტექნიკური ცენტრი უფროსი ოფიცერი</w:t>
      </w:r>
    </w:p>
    <w:p w:rsidR="005F71E4" w:rsidRDefault="005F71E4" w:rsidP="00034B61">
      <w:pPr>
        <w:spacing w:line="240" w:lineRule="auto"/>
        <w:ind w:left="426"/>
        <w:rPr>
          <w:rFonts w:ascii="Sylfaen" w:hAnsi="Sylfaen"/>
          <w:color w:val="000000"/>
          <w:shd w:val="clear" w:color="auto" w:fill="FFFFFF"/>
        </w:rPr>
      </w:pPr>
      <w:r w:rsidRPr="00C35426">
        <w:rPr>
          <w:rFonts w:ascii="Sylfaen" w:hAnsi="Sylfaen"/>
          <w:color w:val="000000"/>
          <w:shd w:val="clear" w:color="auto" w:fill="FFFFFF"/>
        </w:rPr>
        <w:t>200</w:t>
      </w:r>
      <w:r w:rsidR="005129A7">
        <w:rPr>
          <w:rFonts w:ascii="Sylfaen" w:hAnsi="Sylfaen"/>
          <w:color w:val="000000"/>
          <w:shd w:val="clear" w:color="auto" w:fill="FFFFFF"/>
          <w:lang w:val="ka-GE"/>
        </w:rPr>
        <w:t xml:space="preserve">5 წლიდან </w:t>
      </w:r>
      <w:r>
        <w:rPr>
          <w:rFonts w:ascii="Sylfaen" w:hAnsi="Sylfaen"/>
          <w:color w:val="000000"/>
          <w:shd w:val="clear" w:color="auto" w:fill="FFFFFF"/>
          <w:lang w:val="ka-GE"/>
        </w:rPr>
        <w:t>-დან დღემდე</w:t>
      </w:r>
      <w:r w:rsidR="005129A7">
        <w:rPr>
          <w:rFonts w:ascii="Sylfaen" w:hAnsi="Sylfaen"/>
          <w:color w:val="000000"/>
          <w:shd w:val="clear" w:color="auto" w:fill="FFFFFF"/>
          <w:lang w:val="ka-GE"/>
        </w:rPr>
        <w:t xml:space="preserve"> რაფიელ დვალის მანქანათა მექანიკის  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C35426">
        <w:rPr>
          <w:rFonts w:ascii="Sylfaen" w:hAnsi="Sylfaen"/>
          <w:color w:val="000000"/>
          <w:shd w:val="clear" w:color="auto" w:fill="FFFFFF"/>
        </w:rPr>
        <w:t>ინსტიტუტის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მობილური მანქანების განყოფილების </w:t>
      </w:r>
      <w:proofErr w:type="spellStart"/>
      <w:r w:rsidRPr="00C35426">
        <w:rPr>
          <w:rFonts w:ascii="Sylfaen" w:hAnsi="Sylfaen"/>
          <w:color w:val="000000"/>
          <w:shd w:val="clear" w:color="auto" w:fill="FFFFFF"/>
        </w:rPr>
        <w:t>მეცნიერი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C35426">
        <w:rPr>
          <w:rFonts w:ascii="Sylfaen" w:hAnsi="Sylfaen"/>
          <w:color w:val="000000"/>
          <w:shd w:val="clear" w:color="auto" w:fill="FFFFFF"/>
        </w:rPr>
        <w:t>თანამშრომელი</w:t>
      </w:r>
      <w:proofErr w:type="spellEnd"/>
      <w:r w:rsidRPr="00C35426">
        <w:rPr>
          <w:rFonts w:ascii="Sylfaen" w:hAnsi="Sylfaen"/>
          <w:color w:val="000000"/>
          <w:shd w:val="clear" w:color="auto" w:fill="FFFFFF"/>
        </w:rPr>
        <w:t>.</w:t>
      </w:r>
    </w:p>
    <w:p w:rsidR="005F71E4" w:rsidRDefault="005F71E4" w:rsidP="005F71E4">
      <w:pPr>
        <w:spacing w:line="240" w:lineRule="auto"/>
        <w:ind w:left="426"/>
        <w:rPr>
          <w:rFonts w:ascii="Sylfaen" w:hAnsi="Sylfaen"/>
          <w:b/>
          <w:color w:val="000000"/>
          <w:shd w:val="clear" w:color="auto" w:fill="FFFFFF"/>
          <w:lang w:val="ka-GE"/>
        </w:rPr>
      </w:pPr>
      <w:r>
        <w:rPr>
          <w:rFonts w:ascii="Sylfaen" w:hAnsi="Sylfaen"/>
          <w:b/>
          <w:color w:val="000000"/>
          <w:shd w:val="clear" w:color="auto" w:fill="FFFFFF"/>
          <w:lang w:val="ka-GE"/>
        </w:rPr>
        <w:t>შერჩეული პუბლიკაციები:</w:t>
      </w:r>
      <w:r>
        <w:rPr>
          <w:rFonts w:ascii="Sylfaen" w:hAnsi="Sylfaen"/>
          <w:b/>
          <w:color w:val="000000"/>
          <w:shd w:val="clear" w:color="auto" w:fill="FFFFFF"/>
          <w:lang w:val="ka-GE"/>
        </w:rPr>
        <w:tab/>
      </w:r>
    </w:p>
    <w:p w:rsidR="005F71E4" w:rsidRDefault="00D158CF" w:rsidP="00D158C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ა. ნოზაძე, ა. შერმაზანაშვილი,  </w:t>
      </w:r>
      <w:r w:rsidR="007C15FE" w:rsidRPr="007C15FE">
        <w:rPr>
          <w:rFonts w:ascii="Arial" w:hAnsi="Arial" w:cs="Arial"/>
          <w:bCs/>
          <w:color w:val="000000"/>
          <w:sz w:val="23"/>
          <w:szCs w:val="23"/>
          <w:lang w:val="ka-GE"/>
        </w:rPr>
        <w:t>Ротационный термомеханический преобразователь с комбинированной рабочей цепью</w:t>
      </w:r>
      <w:r>
        <w:rPr>
          <w:rFonts w:ascii="Sylfaen" w:hAnsi="Sylfaen" w:cs="Sylfaen"/>
          <w:color w:val="000000"/>
          <w:lang w:val="ka-GE"/>
        </w:rPr>
        <w:t xml:space="preserve">     </w:t>
      </w:r>
      <w:r w:rsidR="000B0056">
        <w:rPr>
          <w:rFonts w:ascii="Sylfaen" w:hAnsi="Sylfaen" w:cs="Sylfaen"/>
          <w:color w:val="000000"/>
          <w:lang w:val="ka-GE"/>
        </w:rPr>
        <w:t xml:space="preserve">„ნოვაცია“, </w:t>
      </w:r>
      <w:r w:rsidR="00046281">
        <w:rPr>
          <w:rFonts w:ascii="Sylfaen" w:hAnsi="Sylfaen" w:cs="Sylfaen"/>
          <w:color w:val="000000"/>
          <w:lang w:val="ka-GE"/>
        </w:rPr>
        <w:t xml:space="preserve"> </w:t>
      </w:r>
      <w:r w:rsidR="00DF4EE1" w:rsidRPr="00DF4EE1">
        <w:rPr>
          <w:rFonts w:ascii="Sylfaen" w:hAnsi="Sylfaen" w:cs="Sylfaen"/>
          <w:color w:val="000000"/>
          <w:lang w:val="ka-GE"/>
        </w:rPr>
        <w:t xml:space="preserve">№     </w:t>
      </w:r>
      <w:r w:rsidR="000B0056">
        <w:rPr>
          <w:rFonts w:ascii="Sylfaen" w:hAnsi="Sylfaen" w:cs="Sylfaen"/>
          <w:color w:val="000000"/>
          <w:lang w:val="ka-GE"/>
        </w:rPr>
        <w:t>პერიოდული სამეცნიერო ჟურნალი</w:t>
      </w:r>
      <w:r w:rsidR="00046281">
        <w:rPr>
          <w:rFonts w:ascii="Sylfaen" w:hAnsi="Sylfaen" w:cs="Sylfaen"/>
          <w:color w:val="000000"/>
          <w:lang w:val="ka-GE"/>
        </w:rPr>
        <w:t>, ქუთაისი, 2010, გვ.</w:t>
      </w:r>
      <w:r w:rsidR="00DF4EE1" w:rsidRPr="00DF4EE1">
        <w:rPr>
          <w:rFonts w:ascii="Sylfaen" w:hAnsi="Sylfaen" w:cs="Sylfaen"/>
          <w:color w:val="000000"/>
          <w:lang w:val="ka-GE"/>
        </w:rPr>
        <w:t xml:space="preserve"> .</w:t>
      </w:r>
      <w:r w:rsidR="00DF4EE1">
        <w:rPr>
          <w:rFonts w:ascii="Sylfaen" w:hAnsi="Sylfaen" w:cs="Sylfaen"/>
          <w:color w:val="000000"/>
          <w:lang w:val="ka-GE"/>
        </w:rPr>
        <w:t>...</w:t>
      </w:r>
    </w:p>
    <w:p w:rsidR="007C15FE" w:rsidRPr="006612D6" w:rsidRDefault="007C15FE" w:rsidP="00D158C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lfaen" w:hAnsi="Sylfaen" w:cs="Sylfaen"/>
          <w:color w:val="000000"/>
          <w:lang w:val="ka-GE"/>
        </w:rPr>
      </w:pP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ო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.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მარგველაშვილი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,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ა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.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ნოზაძე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,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ა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.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შერმაზანაშვილი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>,</w:t>
      </w:r>
      <w:r w:rsidRPr="00BA4E40">
        <w:rPr>
          <w:rStyle w:val="apple-converted-space"/>
          <w:rFonts w:ascii="Arial" w:hAnsi="Arial" w:cs="Arial"/>
          <w:color w:val="000000"/>
          <w:sz w:val="23"/>
          <w:szCs w:val="23"/>
          <w:lang w:val="ka-GE"/>
        </w:rPr>
        <w:t> </w:t>
      </w:r>
      <w:r w:rsidRPr="006612D6">
        <w:rPr>
          <w:rFonts w:ascii="Sylfaen" w:hAnsi="Sylfaen" w:cs="Sylfaen"/>
          <w:bCs/>
          <w:color w:val="000000"/>
          <w:sz w:val="23"/>
          <w:szCs w:val="23"/>
          <w:lang w:val="ka-GE"/>
        </w:rPr>
        <w:t>მარტენსიტული</w:t>
      </w:r>
      <w:r w:rsidRPr="006612D6">
        <w:rPr>
          <w:rFonts w:ascii="Arial" w:hAnsi="Arial" w:cs="Arial"/>
          <w:bCs/>
          <w:color w:val="000000"/>
          <w:sz w:val="23"/>
          <w:szCs w:val="23"/>
          <w:lang w:val="ka-GE"/>
        </w:rPr>
        <w:t xml:space="preserve"> </w:t>
      </w:r>
      <w:r w:rsidRPr="006612D6">
        <w:rPr>
          <w:rFonts w:ascii="Sylfaen" w:hAnsi="Sylfaen" w:cs="Sylfaen"/>
          <w:bCs/>
          <w:color w:val="000000"/>
          <w:sz w:val="23"/>
          <w:szCs w:val="23"/>
          <w:lang w:val="ka-GE"/>
        </w:rPr>
        <w:t>თერმო</w:t>
      </w:r>
      <w:r w:rsidRPr="006612D6">
        <w:rPr>
          <w:rFonts w:ascii="Arial" w:hAnsi="Arial" w:cs="Arial"/>
          <w:bCs/>
          <w:color w:val="000000"/>
          <w:sz w:val="23"/>
          <w:szCs w:val="23"/>
          <w:lang w:val="ka-GE"/>
        </w:rPr>
        <w:t>-</w:t>
      </w:r>
      <w:r w:rsidRPr="006612D6">
        <w:rPr>
          <w:rFonts w:ascii="Sylfaen" w:hAnsi="Sylfaen" w:cs="Sylfaen"/>
          <w:bCs/>
          <w:color w:val="000000"/>
          <w:sz w:val="23"/>
          <w:szCs w:val="23"/>
          <w:lang w:val="ka-GE"/>
        </w:rPr>
        <w:t>მექანიკური</w:t>
      </w:r>
      <w:r w:rsidRPr="006612D6">
        <w:rPr>
          <w:rFonts w:ascii="Arial" w:hAnsi="Arial" w:cs="Arial"/>
          <w:bCs/>
          <w:color w:val="000000"/>
          <w:sz w:val="23"/>
          <w:szCs w:val="23"/>
          <w:lang w:val="ka-GE"/>
        </w:rPr>
        <w:t xml:space="preserve"> </w:t>
      </w:r>
      <w:r w:rsidRPr="006612D6">
        <w:rPr>
          <w:rFonts w:ascii="Sylfaen" w:hAnsi="Sylfaen" w:cs="Sylfaen"/>
          <w:bCs/>
          <w:color w:val="000000"/>
          <w:sz w:val="23"/>
          <w:szCs w:val="23"/>
          <w:lang w:val="ka-GE"/>
        </w:rPr>
        <w:t>გარდამქმნელი</w:t>
      </w:r>
      <w:r w:rsidRPr="006612D6">
        <w:rPr>
          <w:rFonts w:ascii="Arial" w:hAnsi="Arial" w:cs="Arial"/>
          <w:bCs/>
          <w:color w:val="000000"/>
          <w:sz w:val="23"/>
          <w:szCs w:val="23"/>
          <w:lang w:val="ka-GE"/>
        </w:rPr>
        <w:t xml:space="preserve"> </w:t>
      </w:r>
      <w:r w:rsidRPr="006612D6">
        <w:rPr>
          <w:rFonts w:ascii="Sylfaen" w:hAnsi="Sylfaen" w:cs="Sylfaen"/>
          <w:bCs/>
          <w:color w:val="000000"/>
          <w:sz w:val="23"/>
          <w:szCs w:val="23"/>
          <w:lang w:val="ka-GE"/>
        </w:rPr>
        <w:t>კომბინირებული</w:t>
      </w:r>
      <w:r w:rsidRPr="006612D6">
        <w:rPr>
          <w:rFonts w:ascii="Arial" w:hAnsi="Arial" w:cs="Arial"/>
          <w:bCs/>
          <w:color w:val="000000"/>
          <w:sz w:val="23"/>
          <w:szCs w:val="23"/>
          <w:lang w:val="ka-GE"/>
        </w:rPr>
        <w:t xml:space="preserve"> </w:t>
      </w:r>
      <w:r w:rsidRPr="006612D6">
        <w:rPr>
          <w:rFonts w:ascii="Sylfaen" w:hAnsi="Sylfaen" w:cs="Sylfaen"/>
          <w:bCs/>
          <w:color w:val="000000"/>
          <w:sz w:val="23"/>
          <w:szCs w:val="23"/>
          <w:lang w:val="ka-GE"/>
        </w:rPr>
        <w:t>მუშა</w:t>
      </w:r>
      <w:r w:rsidRPr="006612D6">
        <w:rPr>
          <w:rFonts w:ascii="Arial" w:hAnsi="Arial" w:cs="Arial"/>
          <w:bCs/>
          <w:color w:val="000000"/>
          <w:sz w:val="23"/>
          <w:szCs w:val="23"/>
          <w:lang w:val="ka-GE"/>
        </w:rPr>
        <w:t xml:space="preserve"> </w:t>
      </w:r>
      <w:r w:rsidRPr="006612D6">
        <w:rPr>
          <w:rFonts w:ascii="Sylfaen" w:hAnsi="Sylfaen" w:cs="Sylfaen"/>
          <w:bCs/>
          <w:color w:val="000000"/>
          <w:sz w:val="23"/>
          <w:szCs w:val="23"/>
          <w:lang w:val="ka-GE"/>
        </w:rPr>
        <w:t>ჯაჭვით</w:t>
      </w:r>
      <w:r w:rsidRPr="00BA4E40">
        <w:rPr>
          <w:rFonts w:ascii="Arial" w:hAnsi="Arial" w:cs="Arial"/>
          <w:b/>
          <w:bCs/>
          <w:color w:val="000000"/>
          <w:sz w:val="23"/>
          <w:szCs w:val="23"/>
          <w:lang w:val="ka-GE"/>
        </w:rPr>
        <w:t>,</w:t>
      </w:r>
      <w:r w:rsidR="006612D6">
        <w:rPr>
          <w:rFonts w:ascii="Sylfaen" w:hAnsi="Sylfaen" w:cs="Arial"/>
          <w:b/>
          <w:bCs/>
          <w:color w:val="000000"/>
          <w:sz w:val="23"/>
          <w:szCs w:val="23"/>
          <w:lang w:val="ka-GE"/>
        </w:rPr>
        <w:t xml:space="preserve">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თბილისი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,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სტუ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>-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ს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შრომათა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საიუბილეო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კრებული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აკად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.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დ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.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თავხელიძის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დაბადების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 100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წლის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აღსანიშნავად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>, „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გამოყენებითი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მექანიკა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 xml:space="preserve">“,2010, </w:t>
      </w:r>
      <w:r w:rsidRPr="00BA4E40">
        <w:rPr>
          <w:rFonts w:ascii="Sylfaen" w:hAnsi="Sylfaen" w:cs="Sylfaen"/>
          <w:color w:val="000000"/>
          <w:sz w:val="23"/>
          <w:szCs w:val="23"/>
          <w:lang w:val="ka-GE"/>
        </w:rPr>
        <w:t>გვ</w:t>
      </w:r>
      <w:r w:rsidRPr="00BA4E40">
        <w:rPr>
          <w:rFonts w:ascii="Arial" w:hAnsi="Arial" w:cs="Arial"/>
          <w:color w:val="000000"/>
          <w:sz w:val="23"/>
          <w:szCs w:val="23"/>
          <w:lang w:val="ka-GE"/>
        </w:rPr>
        <w:t>. 75-81</w:t>
      </w:r>
      <w:r w:rsidR="006612D6">
        <w:rPr>
          <w:rFonts w:ascii="Sylfaen" w:hAnsi="Sylfaen" w:cs="Arial"/>
          <w:color w:val="000000"/>
          <w:sz w:val="23"/>
          <w:szCs w:val="23"/>
          <w:lang w:val="ka-GE"/>
        </w:rPr>
        <w:t>;</w:t>
      </w:r>
    </w:p>
    <w:p w:rsidR="006612D6" w:rsidRPr="00896F44" w:rsidRDefault="006612D6" w:rsidP="00D158C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lfaen" w:hAnsi="Sylfaen" w:cs="Sylfaen"/>
          <w:color w:val="000000"/>
          <w:lang w:val="ka-GE"/>
        </w:rPr>
      </w:pPr>
      <w:r w:rsidRPr="00CF0ACF">
        <w:rPr>
          <w:rFonts w:ascii="Sylfaen" w:hAnsi="Sylfaen" w:cs="Arial"/>
          <w:color w:val="000000"/>
          <w:sz w:val="23"/>
          <w:szCs w:val="23"/>
          <w:lang w:val="ka-GE"/>
        </w:rPr>
        <w:t xml:space="preserve">ა. ნოზაძე, ა. რიკრიკაძე, ა. შერმაზანაშვილი, </w:t>
      </w:r>
      <w:r w:rsidR="00CF0ACF" w:rsidRPr="00CF0ACF">
        <w:rPr>
          <w:rFonts w:ascii="Arial" w:hAnsi="Arial" w:cs="Arial"/>
          <w:bCs/>
          <w:color w:val="000000"/>
          <w:sz w:val="23"/>
          <w:szCs w:val="23"/>
          <w:lang w:val="ka-GE"/>
        </w:rPr>
        <w:t>Определение сфер возможного применения асинхронных электродвигателей повышенной частоты</w:t>
      </w:r>
      <w:r w:rsidR="00CF0ACF" w:rsidRPr="00CF0ACF">
        <w:rPr>
          <w:rFonts w:ascii="Arial" w:hAnsi="Arial" w:cs="Arial"/>
          <w:b/>
          <w:bCs/>
          <w:color w:val="000000"/>
          <w:sz w:val="23"/>
          <w:szCs w:val="23"/>
          <w:lang w:val="ka-GE"/>
        </w:rPr>
        <w:t>,</w:t>
      </w:r>
      <w:r w:rsidR="00CF0ACF" w:rsidRPr="00CF0ACF">
        <w:rPr>
          <w:rFonts w:ascii="Sylfaen" w:hAnsi="Sylfaen" w:cs="Arial"/>
          <w:b/>
          <w:bCs/>
          <w:color w:val="000000"/>
          <w:sz w:val="23"/>
          <w:szCs w:val="23"/>
          <w:lang w:val="ka-GE"/>
        </w:rPr>
        <w:t xml:space="preserve"> 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ნ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 xml:space="preserve">. 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ვალიშვილის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დაბადების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 xml:space="preserve"> 80 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წლისთავისადმი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მიძღვნილი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 xml:space="preserve"> II 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საერთაშორისო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კონფერენცია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 xml:space="preserve"> „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მექანიკის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არაკლასიკური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ამოცანები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 xml:space="preserve">“, 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ქუთაისი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 xml:space="preserve">, 2012, </w:t>
      </w:r>
      <w:r w:rsidR="00CF0ACF" w:rsidRPr="00CF0ACF">
        <w:rPr>
          <w:rFonts w:ascii="Sylfaen" w:hAnsi="Sylfaen" w:cs="Sylfaen"/>
          <w:color w:val="000000"/>
          <w:sz w:val="23"/>
          <w:szCs w:val="23"/>
          <w:lang w:val="ka-GE"/>
        </w:rPr>
        <w:t>გვ</w:t>
      </w:r>
      <w:r w:rsidR="00CF0ACF" w:rsidRPr="00CF0ACF">
        <w:rPr>
          <w:rFonts w:ascii="Arial" w:hAnsi="Arial" w:cs="Arial"/>
          <w:color w:val="000000"/>
          <w:sz w:val="23"/>
          <w:szCs w:val="23"/>
          <w:lang w:val="ka-GE"/>
        </w:rPr>
        <w:t>. 313-317</w:t>
      </w:r>
      <w:r w:rsidR="00CF0ACF">
        <w:rPr>
          <w:rFonts w:ascii="Sylfaen" w:hAnsi="Sylfaen" w:cs="Arial"/>
          <w:color w:val="000000"/>
          <w:sz w:val="23"/>
          <w:szCs w:val="23"/>
          <w:lang w:val="ka-GE"/>
        </w:rPr>
        <w:t>;</w:t>
      </w:r>
    </w:p>
    <w:p w:rsidR="00896F44" w:rsidRPr="00896F44" w:rsidRDefault="00896F44" w:rsidP="00896F44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 w:cs="Arial"/>
          <w:color w:val="000000"/>
          <w:sz w:val="23"/>
          <w:szCs w:val="23"/>
          <w:lang w:val="ka-GE"/>
        </w:rPr>
      </w:pPr>
      <w:r w:rsidRPr="00896F44">
        <w:rPr>
          <w:rFonts w:ascii="Sylfaen" w:hAnsi="Sylfaen" w:cs="Sylfaen"/>
          <w:color w:val="000000"/>
          <w:sz w:val="23"/>
          <w:szCs w:val="23"/>
          <w:lang w:val="ka-GE"/>
        </w:rPr>
        <w:t>ა</w:t>
      </w:r>
      <w:r w:rsidRPr="00896F44">
        <w:rPr>
          <w:rFonts w:ascii="Arial" w:hAnsi="Arial" w:cs="Arial"/>
          <w:color w:val="000000"/>
          <w:sz w:val="23"/>
          <w:szCs w:val="23"/>
          <w:lang w:val="ka-GE"/>
        </w:rPr>
        <w:t xml:space="preserve">. </w:t>
      </w:r>
      <w:r w:rsidRPr="00896F44">
        <w:rPr>
          <w:rFonts w:ascii="Sylfaen" w:hAnsi="Sylfaen" w:cs="Sylfaen"/>
          <w:color w:val="000000"/>
          <w:sz w:val="23"/>
          <w:szCs w:val="23"/>
          <w:lang w:val="ka-GE"/>
        </w:rPr>
        <w:t>რიკრიკაძე</w:t>
      </w:r>
      <w:r w:rsidRPr="00896F44">
        <w:rPr>
          <w:rFonts w:ascii="Arial" w:hAnsi="Arial" w:cs="Arial"/>
          <w:color w:val="000000"/>
          <w:sz w:val="23"/>
          <w:szCs w:val="23"/>
          <w:lang w:val="ka-GE"/>
        </w:rPr>
        <w:t xml:space="preserve">, </w:t>
      </w:r>
      <w:r w:rsidRPr="00896F44">
        <w:rPr>
          <w:rFonts w:ascii="Sylfaen" w:hAnsi="Sylfaen" w:cs="Sylfaen"/>
          <w:color w:val="000000"/>
          <w:sz w:val="23"/>
          <w:szCs w:val="23"/>
          <w:lang w:val="ka-GE"/>
        </w:rPr>
        <w:t>ა</w:t>
      </w:r>
      <w:r w:rsidRPr="00896F44">
        <w:rPr>
          <w:rFonts w:ascii="Arial" w:hAnsi="Arial" w:cs="Arial"/>
          <w:color w:val="000000"/>
          <w:sz w:val="23"/>
          <w:szCs w:val="23"/>
          <w:lang w:val="ka-GE"/>
        </w:rPr>
        <w:t>.</w:t>
      </w:r>
      <w:r w:rsidRPr="00896F44">
        <w:rPr>
          <w:rFonts w:ascii="Sylfaen" w:hAnsi="Sylfaen" w:cs="Sylfaen"/>
          <w:color w:val="000000"/>
          <w:sz w:val="23"/>
          <w:szCs w:val="23"/>
          <w:lang w:val="ka-GE"/>
        </w:rPr>
        <w:t>შერმაზანაშვილი</w:t>
      </w:r>
      <w:r w:rsidRPr="00896F44">
        <w:rPr>
          <w:rFonts w:ascii="Arial" w:hAnsi="Arial" w:cs="Arial"/>
          <w:color w:val="000000"/>
          <w:sz w:val="23"/>
          <w:szCs w:val="23"/>
          <w:lang w:val="ka-GE"/>
        </w:rPr>
        <w:t>,</w:t>
      </w:r>
      <w:r w:rsidRPr="00896F44">
        <w:rPr>
          <w:rStyle w:val="apple-converted-space"/>
          <w:rFonts w:ascii="Arial" w:hAnsi="Arial" w:cs="Arial"/>
          <w:color w:val="000000"/>
          <w:sz w:val="23"/>
          <w:szCs w:val="23"/>
          <w:lang w:val="ka-GE"/>
        </w:rPr>
        <w:t> </w:t>
      </w:r>
      <w:r w:rsidRPr="00896F44">
        <w:rPr>
          <w:rFonts w:ascii="Sylfaen" w:hAnsi="Sylfaen" w:cs="Sylfaen"/>
          <w:bCs/>
          <w:color w:val="000000"/>
          <w:sz w:val="23"/>
          <w:szCs w:val="23"/>
          <w:lang w:val="ka-GE"/>
        </w:rPr>
        <w:t>თვითაგზნებადი</w:t>
      </w:r>
      <w:r w:rsidRPr="00896F44">
        <w:rPr>
          <w:rFonts w:ascii="Arial" w:hAnsi="Arial" w:cs="Arial"/>
          <w:bCs/>
          <w:color w:val="000000"/>
          <w:sz w:val="23"/>
          <w:szCs w:val="23"/>
          <w:lang w:val="ka-GE"/>
        </w:rPr>
        <w:t xml:space="preserve"> </w:t>
      </w:r>
      <w:r w:rsidRPr="00896F44">
        <w:rPr>
          <w:rFonts w:ascii="Sylfaen" w:hAnsi="Sylfaen" w:cs="Sylfaen"/>
          <w:bCs/>
          <w:color w:val="000000"/>
          <w:sz w:val="23"/>
          <w:szCs w:val="23"/>
          <w:lang w:val="ka-GE"/>
        </w:rPr>
        <w:t>სა</w:t>
      </w:r>
      <w:r w:rsidRPr="00896F44">
        <w:rPr>
          <w:rFonts w:ascii="Sylfaen" w:hAnsi="Sylfaen" w:cs="Sylfaen"/>
          <w:bCs/>
          <w:sz w:val="23"/>
          <w:szCs w:val="23"/>
          <w:lang w:val="ka-GE"/>
        </w:rPr>
        <w:t>მფ</w:t>
      </w:r>
      <w:r w:rsidRPr="00896F44">
        <w:rPr>
          <w:rFonts w:ascii="Sylfaen" w:hAnsi="Sylfaen" w:cs="Sylfaen"/>
          <w:bCs/>
          <w:color w:val="000000"/>
          <w:sz w:val="23"/>
          <w:szCs w:val="23"/>
          <w:lang w:val="ka-GE"/>
        </w:rPr>
        <w:t>აზა</w:t>
      </w:r>
      <w:r w:rsidRPr="00896F44">
        <w:rPr>
          <w:rFonts w:ascii="Arial" w:hAnsi="Arial" w:cs="Arial"/>
          <w:bCs/>
          <w:color w:val="000000"/>
          <w:sz w:val="23"/>
          <w:szCs w:val="23"/>
          <w:lang w:val="ka-GE"/>
        </w:rPr>
        <w:t xml:space="preserve"> </w:t>
      </w:r>
      <w:r w:rsidRPr="00896F44">
        <w:rPr>
          <w:rFonts w:ascii="Sylfaen" w:hAnsi="Sylfaen" w:cs="Sylfaen"/>
          <w:bCs/>
          <w:color w:val="000000"/>
          <w:sz w:val="23"/>
          <w:szCs w:val="23"/>
          <w:lang w:val="ka-GE"/>
        </w:rPr>
        <w:t>ასინქრონული</w:t>
      </w:r>
      <w:r w:rsidRPr="00896F44">
        <w:rPr>
          <w:rFonts w:ascii="Arial" w:hAnsi="Arial" w:cs="Arial"/>
          <w:bCs/>
          <w:color w:val="000000"/>
          <w:sz w:val="23"/>
          <w:szCs w:val="23"/>
          <w:lang w:val="ka-GE"/>
        </w:rPr>
        <w:t xml:space="preserve"> </w:t>
      </w:r>
      <w:r w:rsidRPr="00896F44">
        <w:rPr>
          <w:rFonts w:ascii="Sylfaen" w:hAnsi="Sylfaen" w:cs="Sylfaen"/>
          <w:bCs/>
          <w:color w:val="000000"/>
          <w:sz w:val="23"/>
          <w:szCs w:val="23"/>
          <w:lang w:val="ka-GE"/>
        </w:rPr>
        <w:t>გენერატორების</w:t>
      </w:r>
      <w:r w:rsidRPr="00896F44">
        <w:rPr>
          <w:rFonts w:ascii="Arial" w:hAnsi="Arial" w:cs="Arial"/>
          <w:bCs/>
          <w:color w:val="000000"/>
          <w:sz w:val="23"/>
          <w:szCs w:val="23"/>
          <w:lang w:val="ka-GE"/>
        </w:rPr>
        <w:t xml:space="preserve"> </w:t>
      </w:r>
      <w:r w:rsidRPr="00896F44">
        <w:rPr>
          <w:rFonts w:ascii="Sylfaen" w:hAnsi="Sylfaen" w:cs="Sylfaen"/>
          <w:bCs/>
          <w:color w:val="000000"/>
          <w:sz w:val="23"/>
          <w:szCs w:val="23"/>
          <w:lang w:val="ka-GE"/>
        </w:rPr>
        <w:t>კვლევის</w:t>
      </w:r>
      <w:r w:rsidRPr="00896F44">
        <w:rPr>
          <w:rFonts w:ascii="Arial" w:hAnsi="Arial" w:cs="Arial"/>
          <w:bCs/>
          <w:color w:val="000000"/>
          <w:sz w:val="23"/>
          <w:szCs w:val="23"/>
          <w:lang w:val="ka-GE"/>
        </w:rPr>
        <w:t xml:space="preserve"> </w:t>
      </w:r>
      <w:r w:rsidRPr="00896F44">
        <w:rPr>
          <w:rFonts w:ascii="Sylfaen" w:hAnsi="Sylfaen" w:cs="Sylfaen"/>
          <w:bCs/>
          <w:color w:val="000000"/>
          <w:sz w:val="23"/>
          <w:szCs w:val="23"/>
          <w:lang w:val="ka-GE"/>
        </w:rPr>
        <w:t>შედეგები</w:t>
      </w:r>
      <w:r w:rsidRPr="00896F44">
        <w:rPr>
          <w:rFonts w:ascii="Arial" w:hAnsi="Arial" w:cs="Arial"/>
          <w:bCs/>
          <w:color w:val="000000"/>
          <w:sz w:val="23"/>
          <w:szCs w:val="23"/>
          <w:lang w:val="ka-GE"/>
        </w:rPr>
        <w:t>,</w:t>
      </w:r>
      <w:r w:rsidRPr="00896F44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lang w:val="ka-GE"/>
        </w:rPr>
        <w:t> </w:t>
      </w:r>
      <w:r w:rsidRPr="00896F44">
        <w:rPr>
          <w:rFonts w:ascii="Arial" w:hAnsi="Arial" w:cs="Arial"/>
          <w:color w:val="000000"/>
          <w:sz w:val="23"/>
          <w:szCs w:val="23"/>
          <w:lang w:val="ka-GE"/>
        </w:rPr>
        <w:t>/„</w:t>
      </w:r>
      <w:r w:rsidRPr="00896F44">
        <w:rPr>
          <w:rFonts w:ascii="Sylfaen" w:hAnsi="Sylfaen" w:cs="Sylfaen"/>
          <w:color w:val="000000"/>
          <w:sz w:val="23"/>
          <w:szCs w:val="23"/>
          <w:lang w:val="ka-GE"/>
        </w:rPr>
        <w:t>მეცნიერება</w:t>
      </w:r>
      <w:r w:rsidRPr="00896F44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Pr="00896F44">
        <w:rPr>
          <w:rFonts w:ascii="Sylfaen" w:hAnsi="Sylfaen" w:cs="Sylfaen"/>
          <w:color w:val="000000"/>
          <w:sz w:val="23"/>
          <w:szCs w:val="23"/>
          <w:lang w:val="ka-GE"/>
        </w:rPr>
        <w:t>და</w:t>
      </w:r>
      <w:r w:rsidRPr="00896F44">
        <w:rPr>
          <w:rFonts w:ascii="Arial" w:hAnsi="Arial" w:cs="Arial"/>
          <w:color w:val="000000"/>
          <w:sz w:val="23"/>
          <w:szCs w:val="23"/>
          <w:lang w:val="ka-GE"/>
        </w:rPr>
        <w:t xml:space="preserve"> </w:t>
      </w:r>
      <w:r w:rsidRPr="00896F44">
        <w:rPr>
          <w:rFonts w:ascii="Sylfaen" w:hAnsi="Sylfaen" w:cs="Sylfaen"/>
          <w:color w:val="000000"/>
          <w:sz w:val="23"/>
          <w:szCs w:val="23"/>
          <w:lang w:val="ka-GE"/>
        </w:rPr>
        <w:t>ტექნოლოგიები</w:t>
      </w:r>
      <w:r w:rsidRPr="00896F44">
        <w:rPr>
          <w:rFonts w:ascii="Arial" w:hAnsi="Arial" w:cs="Arial"/>
          <w:color w:val="000000"/>
          <w:sz w:val="23"/>
          <w:szCs w:val="23"/>
          <w:lang w:val="ka-GE"/>
        </w:rPr>
        <w:t xml:space="preserve">“, </w:t>
      </w:r>
      <w:r w:rsidRPr="00896F44">
        <w:rPr>
          <w:rFonts w:ascii="Sylfaen" w:hAnsi="Sylfaen" w:cs="Sylfaen"/>
          <w:color w:val="000000"/>
          <w:sz w:val="23"/>
          <w:szCs w:val="23"/>
          <w:lang w:val="ka-GE"/>
        </w:rPr>
        <w:t>თბილისი</w:t>
      </w:r>
      <w:r w:rsidRPr="00896F44">
        <w:rPr>
          <w:rFonts w:ascii="Arial" w:hAnsi="Arial" w:cs="Arial"/>
          <w:color w:val="000000"/>
          <w:sz w:val="23"/>
          <w:szCs w:val="23"/>
          <w:lang w:val="ka-GE"/>
        </w:rPr>
        <w:t xml:space="preserve">, </w:t>
      </w:r>
      <w:r w:rsidR="0060410F" w:rsidRPr="00DF4EE1">
        <w:rPr>
          <w:rFonts w:ascii="Sylfaen" w:hAnsi="Sylfaen" w:cs="Sylfaen"/>
          <w:color w:val="000000"/>
          <w:lang w:val="ka-GE"/>
        </w:rPr>
        <w:t>№</w:t>
      </w:r>
      <w:r w:rsidRPr="00896F44">
        <w:rPr>
          <w:rFonts w:ascii="Arial" w:hAnsi="Arial" w:cs="Arial"/>
          <w:color w:val="000000"/>
          <w:sz w:val="23"/>
          <w:szCs w:val="23"/>
          <w:lang w:val="ka-GE"/>
        </w:rPr>
        <w:t xml:space="preserve">1(715), 2014, </w:t>
      </w:r>
      <w:r w:rsidRPr="00896F44">
        <w:rPr>
          <w:rFonts w:ascii="Sylfaen" w:hAnsi="Sylfaen" w:cs="Sylfaen"/>
          <w:color w:val="000000"/>
          <w:sz w:val="23"/>
          <w:szCs w:val="23"/>
          <w:lang w:val="ka-GE"/>
        </w:rPr>
        <w:t>გვ</w:t>
      </w:r>
      <w:r w:rsidRPr="00896F44">
        <w:rPr>
          <w:rFonts w:ascii="Arial" w:hAnsi="Arial" w:cs="Arial"/>
          <w:color w:val="000000"/>
          <w:sz w:val="23"/>
          <w:szCs w:val="23"/>
          <w:lang w:val="ka-GE"/>
        </w:rPr>
        <w:t>. 63-69</w:t>
      </w:r>
      <w:r w:rsidR="0060410F">
        <w:rPr>
          <w:rFonts w:ascii="Sylfaen" w:hAnsi="Sylfaen" w:cs="Arial"/>
          <w:color w:val="000000"/>
          <w:sz w:val="23"/>
          <w:szCs w:val="23"/>
          <w:lang w:val="ka-GE"/>
        </w:rPr>
        <w:t>;</w:t>
      </w:r>
    </w:p>
    <w:p w:rsidR="0060410F" w:rsidRPr="0060410F" w:rsidRDefault="0060410F" w:rsidP="0060410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60410F">
        <w:rPr>
          <w:rFonts w:ascii="Sylfaen" w:hAnsi="Sylfaen"/>
          <w:sz w:val="24"/>
          <w:szCs w:val="24"/>
          <w:lang w:val="ka-GE"/>
        </w:rPr>
        <w:t xml:space="preserve">ა. რიკრიკაძე, ა. შერმაზანაშვილი, შ. რიკრიკაძე, ა. სულაძე, </w:t>
      </w:r>
      <w:r w:rsidRPr="005C473B">
        <w:rPr>
          <w:rFonts w:ascii="Arial" w:hAnsi="Arial" w:cs="Arial"/>
          <w:sz w:val="24"/>
          <w:szCs w:val="24"/>
          <w:lang w:val="ka-GE"/>
        </w:rPr>
        <w:t>Результаты исследовании самовозбуждающихся асинхронных генераторов</w:t>
      </w:r>
      <w:r w:rsidRPr="0060410F">
        <w:rPr>
          <w:rFonts w:ascii="Sylfaen" w:hAnsi="Sylfaen"/>
          <w:sz w:val="24"/>
          <w:szCs w:val="24"/>
          <w:lang w:val="ka-GE"/>
        </w:rPr>
        <w:t>, 23</w:t>
      </w:r>
      <w:r w:rsidRPr="0060410F">
        <w:rPr>
          <w:rFonts w:ascii="Sylfaen" w:hAnsi="Sylfaen"/>
          <w:sz w:val="24"/>
          <w:szCs w:val="24"/>
          <w:vertAlign w:val="superscript"/>
          <w:lang w:val="ka-GE"/>
        </w:rPr>
        <w:t>nd</w:t>
      </w:r>
      <w:r w:rsidRPr="0060410F">
        <w:rPr>
          <w:rFonts w:ascii="Sylfaen" w:hAnsi="Sylfaen"/>
          <w:sz w:val="24"/>
          <w:szCs w:val="24"/>
          <w:lang w:val="ka-GE"/>
        </w:rPr>
        <w:t xml:space="preserve"> Intern. </w:t>
      </w:r>
      <w:r w:rsidR="007F2749" w:rsidRPr="0060410F">
        <w:rPr>
          <w:rFonts w:ascii="Sylfaen" w:hAnsi="Sylfaen"/>
          <w:sz w:val="24"/>
          <w:szCs w:val="24"/>
        </w:rPr>
        <w:t>Scientific</w:t>
      </w:r>
      <w:r w:rsidRPr="0060410F">
        <w:rPr>
          <w:rFonts w:ascii="Sylfaen" w:hAnsi="Sylfaen"/>
          <w:sz w:val="24"/>
          <w:szCs w:val="24"/>
        </w:rPr>
        <w:t xml:space="preserve"> and Technical </w:t>
      </w:r>
      <w:r w:rsidR="007F2749" w:rsidRPr="0060410F">
        <w:rPr>
          <w:rFonts w:ascii="Sylfaen" w:hAnsi="Sylfaen"/>
          <w:sz w:val="24"/>
          <w:szCs w:val="24"/>
        </w:rPr>
        <w:t>Conference</w:t>
      </w:r>
      <w:r w:rsidRPr="0060410F">
        <w:rPr>
          <w:rFonts w:ascii="Sylfaen" w:hAnsi="Sylfaen"/>
          <w:sz w:val="24"/>
          <w:szCs w:val="24"/>
        </w:rPr>
        <w:t xml:space="preserve"> on Transport, Road-Building, Agricultural, Hoisting &amp; </w:t>
      </w:r>
      <w:proofErr w:type="gramStart"/>
      <w:r w:rsidRPr="0060410F">
        <w:rPr>
          <w:rFonts w:ascii="Sylfaen" w:hAnsi="Sylfaen"/>
          <w:sz w:val="24"/>
          <w:szCs w:val="24"/>
        </w:rPr>
        <w:t>Hauling</w:t>
      </w:r>
      <w:proofErr w:type="gramEnd"/>
      <w:r w:rsidRPr="0060410F">
        <w:rPr>
          <w:rFonts w:ascii="Sylfaen" w:hAnsi="Sylfaen"/>
          <w:sz w:val="24"/>
          <w:szCs w:val="24"/>
        </w:rPr>
        <w:t xml:space="preserve"> and Military Technics and Technologies</w:t>
      </w:r>
      <w:r w:rsidRPr="0060410F">
        <w:rPr>
          <w:rFonts w:ascii="Sylfaen" w:hAnsi="Sylfaen"/>
          <w:sz w:val="24"/>
          <w:szCs w:val="24"/>
          <w:lang w:val="ka-GE"/>
        </w:rPr>
        <w:t>, ვარნა,</w:t>
      </w:r>
      <w:r w:rsidR="007F2749">
        <w:rPr>
          <w:rFonts w:ascii="Sylfaen" w:hAnsi="Sylfaen"/>
          <w:sz w:val="24"/>
          <w:szCs w:val="24"/>
          <w:lang w:val="ka-GE"/>
        </w:rPr>
        <w:t xml:space="preserve"> </w:t>
      </w:r>
      <w:r w:rsidRPr="0060410F">
        <w:rPr>
          <w:rFonts w:ascii="Sylfaen" w:hAnsi="Sylfaen"/>
          <w:sz w:val="24"/>
          <w:szCs w:val="24"/>
          <w:lang w:val="ka-GE"/>
        </w:rPr>
        <w:t>2015, გვ. 49-51;</w:t>
      </w:r>
    </w:p>
    <w:sectPr w:rsidR="0060410F" w:rsidRPr="0060410F" w:rsidSect="00C63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08D4"/>
    <w:multiLevelType w:val="hybridMultilevel"/>
    <w:tmpl w:val="D0CE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97C41"/>
    <w:multiLevelType w:val="hybridMultilevel"/>
    <w:tmpl w:val="3E4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7A24"/>
    <w:rsid w:val="000053D6"/>
    <w:rsid w:val="00034B61"/>
    <w:rsid w:val="00045F28"/>
    <w:rsid w:val="00046281"/>
    <w:rsid w:val="00096AB6"/>
    <w:rsid w:val="000A2787"/>
    <w:rsid w:val="000A7A24"/>
    <w:rsid w:val="000B0056"/>
    <w:rsid w:val="00323D7D"/>
    <w:rsid w:val="003A7152"/>
    <w:rsid w:val="005129A7"/>
    <w:rsid w:val="005C473B"/>
    <w:rsid w:val="005E74A3"/>
    <w:rsid w:val="005F71E4"/>
    <w:rsid w:val="0060410F"/>
    <w:rsid w:val="006612D6"/>
    <w:rsid w:val="007C15FE"/>
    <w:rsid w:val="007F160A"/>
    <w:rsid w:val="007F2749"/>
    <w:rsid w:val="008852E0"/>
    <w:rsid w:val="00896F44"/>
    <w:rsid w:val="008B010B"/>
    <w:rsid w:val="00956A45"/>
    <w:rsid w:val="00957ED8"/>
    <w:rsid w:val="00C6355F"/>
    <w:rsid w:val="00CE1D2B"/>
    <w:rsid w:val="00CF0ACF"/>
    <w:rsid w:val="00D158CF"/>
    <w:rsid w:val="00DC1BC3"/>
    <w:rsid w:val="00DF4EE1"/>
    <w:rsid w:val="00E1709D"/>
    <w:rsid w:val="00ED1FAE"/>
    <w:rsid w:val="00F5019C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85239-C7CD-4BEE-8E7E-DE53FAF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24"/>
    <w:pPr>
      <w:spacing w:after="200" w:line="276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7A24"/>
  </w:style>
  <w:style w:type="paragraph" w:styleId="ListParagraph">
    <w:name w:val="List Paragraph"/>
    <w:basedOn w:val="Normal"/>
    <w:uiPriority w:val="34"/>
    <w:qFormat/>
    <w:rsid w:val="0089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 U K L A</cp:lastModifiedBy>
  <cp:revision>2</cp:revision>
  <dcterms:created xsi:type="dcterms:W3CDTF">2019-06-04T10:46:00Z</dcterms:created>
  <dcterms:modified xsi:type="dcterms:W3CDTF">2019-12-16T09:40:00Z</dcterms:modified>
</cp:coreProperties>
</file>